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0885" w14:textId="16F69DDB" w:rsidR="009F768F" w:rsidRDefault="009F768F" w:rsidP="009F768F">
      <w:pPr>
        <w:pStyle w:val="CRCoverPage"/>
        <w:tabs>
          <w:tab w:val="right" w:pos="9639"/>
        </w:tabs>
        <w:spacing w:after="0"/>
        <w:rPr>
          <w:b/>
          <w:i/>
          <w:noProof/>
          <w:sz w:val="28"/>
        </w:rPr>
      </w:pPr>
      <w:r>
        <w:rPr>
          <w:b/>
          <w:noProof/>
          <w:sz w:val="24"/>
        </w:rPr>
        <w:t>3GPP TSG-SA5 Meeting #160</w:t>
      </w:r>
      <w:r>
        <w:rPr>
          <w:b/>
          <w:i/>
          <w:noProof/>
          <w:sz w:val="28"/>
        </w:rPr>
        <w:tab/>
        <w:t>S5-25</w:t>
      </w:r>
      <w:r w:rsidR="004C6BBB">
        <w:rPr>
          <w:b/>
          <w:i/>
          <w:noProof/>
          <w:sz w:val="28"/>
        </w:rPr>
        <w:t>1511</w:t>
      </w:r>
    </w:p>
    <w:p w14:paraId="4C6492C9" w14:textId="77777777" w:rsidR="009F768F" w:rsidRPr="00DA53A0" w:rsidRDefault="009F768F" w:rsidP="009F768F">
      <w:pPr>
        <w:pStyle w:val="Header"/>
        <w:rPr>
          <w:sz w:val="22"/>
          <w:szCs w:val="22"/>
        </w:rPr>
      </w:pPr>
      <w:r>
        <w:rPr>
          <w:sz w:val="24"/>
        </w:rPr>
        <w:t>Goteborg, Sweden, 07 - 11 April 2025</w:t>
      </w:r>
    </w:p>
    <w:p w14:paraId="495FFE66" w14:textId="77777777" w:rsidR="009F768F" w:rsidRPr="00FB3E36" w:rsidRDefault="009F768F" w:rsidP="009F768F">
      <w:pPr>
        <w:keepNext/>
        <w:pBdr>
          <w:bottom w:val="single" w:sz="4" w:space="1" w:color="auto"/>
        </w:pBdr>
        <w:tabs>
          <w:tab w:val="right" w:pos="9639"/>
        </w:tabs>
        <w:outlineLvl w:val="0"/>
        <w:rPr>
          <w:rFonts w:ascii="Arial" w:hAnsi="Arial" w:cs="Arial"/>
          <w:b/>
          <w:bCs/>
          <w:sz w:val="24"/>
        </w:rPr>
      </w:pPr>
    </w:p>
    <w:p w14:paraId="221C21B3" w14:textId="06F8AA7C" w:rsidR="00C022E3" w:rsidRPr="009D1D5E" w:rsidRDefault="00C022E3">
      <w:pPr>
        <w:keepNext/>
        <w:tabs>
          <w:tab w:val="left" w:pos="2127"/>
        </w:tabs>
        <w:spacing w:after="0"/>
        <w:ind w:left="2126" w:hanging="2126"/>
        <w:outlineLvl w:val="0"/>
        <w:rPr>
          <w:rFonts w:ascii="Arial" w:hAnsi="Arial"/>
          <w:b/>
        </w:rPr>
      </w:pPr>
      <w:r w:rsidRPr="009D1D5E">
        <w:rPr>
          <w:rFonts w:ascii="Arial" w:hAnsi="Arial"/>
          <w:b/>
        </w:rPr>
        <w:t>Source:</w:t>
      </w:r>
      <w:r w:rsidRPr="009D1D5E">
        <w:rPr>
          <w:rFonts w:ascii="Arial" w:hAnsi="Arial"/>
          <w:b/>
        </w:rPr>
        <w:tab/>
      </w:r>
      <w:r w:rsidR="001E750F" w:rsidRPr="009D1D5E">
        <w:rPr>
          <w:rFonts w:ascii="Arial" w:hAnsi="Arial"/>
          <w:b/>
        </w:rPr>
        <w:t>Ericsson</w:t>
      </w:r>
    </w:p>
    <w:p w14:paraId="2C458A19" w14:textId="10CB4E41" w:rsidR="00C022E3" w:rsidRPr="009D1D5E" w:rsidRDefault="00C022E3">
      <w:pPr>
        <w:keepNext/>
        <w:tabs>
          <w:tab w:val="left" w:pos="2127"/>
        </w:tabs>
        <w:spacing w:after="0"/>
        <w:ind w:left="2126" w:hanging="2126"/>
        <w:outlineLvl w:val="0"/>
        <w:rPr>
          <w:rFonts w:ascii="Arial" w:hAnsi="Arial"/>
          <w:b/>
        </w:rPr>
      </w:pPr>
      <w:r w:rsidRPr="009D1D5E">
        <w:rPr>
          <w:rFonts w:ascii="Arial" w:hAnsi="Arial" w:cs="Arial"/>
          <w:b/>
        </w:rPr>
        <w:t>Title:</w:t>
      </w:r>
      <w:r w:rsidRPr="009D1D5E">
        <w:rPr>
          <w:rFonts w:ascii="Arial" w:hAnsi="Arial" w:cs="Arial"/>
          <w:b/>
        </w:rPr>
        <w:tab/>
      </w:r>
      <w:r w:rsidR="00816AF9" w:rsidRPr="009D1D5E">
        <w:rPr>
          <w:rFonts w:ascii="Arial" w:hAnsi="Arial" w:cs="Arial"/>
          <w:b/>
        </w:rPr>
        <w:t>Charging a</w:t>
      </w:r>
      <w:r w:rsidR="00B921BE" w:rsidRPr="009D1D5E">
        <w:rPr>
          <w:rFonts w:ascii="Arial" w:hAnsi="Arial" w:cs="Arial"/>
          <w:b/>
        </w:rPr>
        <w:t>rchitecture considerations for CAPIF</w:t>
      </w:r>
    </w:p>
    <w:p w14:paraId="02CFB229" w14:textId="70A6F77D" w:rsidR="00C022E3" w:rsidRPr="009D1D5E" w:rsidRDefault="00C022E3">
      <w:pPr>
        <w:keepNext/>
        <w:tabs>
          <w:tab w:val="left" w:pos="2127"/>
        </w:tabs>
        <w:spacing w:after="0"/>
        <w:ind w:left="2126" w:hanging="2126"/>
        <w:outlineLvl w:val="0"/>
        <w:rPr>
          <w:rFonts w:ascii="Arial" w:hAnsi="Arial"/>
          <w:b/>
          <w:lang w:eastAsia="zh-CN"/>
        </w:rPr>
      </w:pPr>
      <w:r w:rsidRPr="009D1D5E">
        <w:rPr>
          <w:rFonts w:ascii="Arial" w:hAnsi="Arial"/>
          <w:b/>
        </w:rPr>
        <w:t>Document for:</w:t>
      </w:r>
      <w:r w:rsidRPr="009D1D5E">
        <w:rPr>
          <w:rFonts w:ascii="Arial" w:hAnsi="Arial"/>
          <w:b/>
        </w:rPr>
        <w:tab/>
      </w:r>
      <w:r w:rsidR="00D301E3" w:rsidRPr="009D1D5E">
        <w:rPr>
          <w:rFonts w:ascii="Arial" w:hAnsi="Arial"/>
          <w:b/>
          <w:lang w:eastAsia="zh-CN"/>
        </w:rPr>
        <w:t>Discussion</w:t>
      </w:r>
    </w:p>
    <w:p w14:paraId="74F27089" w14:textId="5DCB9815" w:rsidR="00C022E3" w:rsidRPr="009D1D5E" w:rsidRDefault="00C022E3">
      <w:pPr>
        <w:keepNext/>
        <w:pBdr>
          <w:bottom w:val="single" w:sz="4" w:space="1" w:color="auto"/>
        </w:pBdr>
        <w:tabs>
          <w:tab w:val="left" w:pos="2127"/>
        </w:tabs>
        <w:spacing w:after="0"/>
        <w:ind w:left="2126" w:hanging="2126"/>
        <w:rPr>
          <w:rFonts w:ascii="Arial" w:hAnsi="Arial"/>
          <w:b/>
          <w:lang w:eastAsia="zh-CN"/>
        </w:rPr>
      </w:pPr>
      <w:r w:rsidRPr="009D1D5E">
        <w:rPr>
          <w:rFonts w:ascii="Arial" w:hAnsi="Arial"/>
          <w:b/>
        </w:rPr>
        <w:t>Agenda Item:</w:t>
      </w:r>
      <w:r w:rsidRPr="009D1D5E">
        <w:rPr>
          <w:rFonts w:ascii="Arial" w:hAnsi="Arial"/>
          <w:b/>
        </w:rPr>
        <w:tab/>
      </w:r>
      <w:r w:rsidR="00881E9A" w:rsidRPr="009D1D5E">
        <w:rPr>
          <w:rFonts w:ascii="Arial" w:hAnsi="Arial"/>
          <w:b/>
        </w:rPr>
        <w:t>7</w:t>
      </w:r>
      <w:r w:rsidR="00E652E6" w:rsidRPr="009D1D5E">
        <w:rPr>
          <w:rFonts w:ascii="Arial" w:hAnsi="Arial"/>
          <w:b/>
        </w:rPr>
        <w:t>.4</w:t>
      </w:r>
      <w:r w:rsidR="00975B30" w:rsidRPr="009D1D5E">
        <w:rPr>
          <w:rFonts w:ascii="Arial" w:hAnsi="Arial"/>
          <w:b/>
        </w:rPr>
        <w:t>.</w:t>
      </w:r>
      <w:r w:rsidR="00CC0ED7">
        <w:rPr>
          <w:rFonts w:ascii="Arial" w:hAnsi="Arial"/>
          <w:b/>
        </w:rPr>
        <w:t>7</w:t>
      </w:r>
    </w:p>
    <w:p w14:paraId="13D426F8" w14:textId="77777777" w:rsidR="00C022E3" w:rsidRPr="009D1D5E" w:rsidRDefault="00C022E3">
      <w:pPr>
        <w:pStyle w:val="Heading1"/>
      </w:pPr>
      <w:r w:rsidRPr="009D1D5E">
        <w:t>1</w:t>
      </w:r>
      <w:r w:rsidRPr="009D1D5E">
        <w:tab/>
        <w:t>Decision/action requested</w:t>
      </w:r>
    </w:p>
    <w:p w14:paraId="4CE7B190" w14:textId="13FD58E1" w:rsidR="00C022E3" w:rsidRPr="009D1D5E"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D1D5E">
        <w:rPr>
          <w:b/>
          <w:i/>
        </w:rPr>
        <w:t>The group is asked to discuss and agree a way forward.</w:t>
      </w:r>
    </w:p>
    <w:p w14:paraId="6F93C75D" w14:textId="77777777" w:rsidR="00C022E3" w:rsidRPr="009D1D5E" w:rsidRDefault="00C022E3">
      <w:pPr>
        <w:pStyle w:val="Heading1"/>
      </w:pPr>
      <w:r w:rsidRPr="009D1D5E">
        <w:t>2</w:t>
      </w:r>
      <w:r w:rsidRPr="009D1D5E">
        <w:tab/>
        <w:t>References</w:t>
      </w:r>
    </w:p>
    <w:p w14:paraId="026D364A" w14:textId="5119351C" w:rsidR="00480989" w:rsidRPr="009D1D5E" w:rsidRDefault="00480989" w:rsidP="00480989">
      <w:pPr>
        <w:tabs>
          <w:tab w:val="left" w:pos="851"/>
        </w:tabs>
        <w:ind w:left="851" w:hanging="851"/>
      </w:pPr>
      <w:r w:rsidRPr="009D1D5E">
        <w:t>[1]</w:t>
      </w:r>
      <w:r w:rsidRPr="009D1D5E">
        <w:tab/>
        <w:t>3GPP TS 23.</w:t>
      </w:r>
      <w:r w:rsidR="00B921BE" w:rsidRPr="009D1D5E">
        <w:t>222</w:t>
      </w:r>
      <w:r w:rsidR="00F92FCC">
        <w:t>:</w:t>
      </w:r>
      <w:r w:rsidRPr="009D1D5E">
        <w:t xml:space="preserve"> </w:t>
      </w:r>
      <w:r w:rsidR="00B17C7A" w:rsidRPr="009D1D5E">
        <w:t>"</w:t>
      </w:r>
      <w:r w:rsidR="00B17C7A" w:rsidRPr="00B17C7A">
        <w:t>Common API Framework for 3GPP Northbound APIs</w:t>
      </w:r>
      <w:r w:rsidR="00B17C7A" w:rsidRPr="009D1D5E">
        <w:t>"</w:t>
      </w:r>
    </w:p>
    <w:p w14:paraId="50D399C3" w14:textId="7D2BEFD1" w:rsidR="00110E99" w:rsidRDefault="00110E99" w:rsidP="00110E99">
      <w:pPr>
        <w:tabs>
          <w:tab w:val="left" w:pos="851"/>
        </w:tabs>
        <w:ind w:left="851" w:hanging="851"/>
      </w:pPr>
      <w:r w:rsidRPr="009D1D5E">
        <w:t>[</w:t>
      </w:r>
      <w:r w:rsidR="008B54FC" w:rsidRPr="009D1D5E">
        <w:t>2</w:t>
      </w:r>
      <w:r w:rsidRPr="009D1D5E">
        <w:t>]</w:t>
      </w:r>
      <w:r w:rsidRPr="009D1D5E">
        <w:tab/>
      </w:r>
      <w:r w:rsidR="00FC4A3D" w:rsidRPr="009D1D5E">
        <w:t>3GPP TR 28.849: "Study on charging aspects of Common API Framework for Northbound APIs (CAPIF) phase 2".</w:t>
      </w:r>
      <w:r w:rsidRPr="009D1D5E">
        <w:t xml:space="preserve"> </w:t>
      </w:r>
    </w:p>
    <w:p w14:paraId="14768FC1" w14:textId="672122B5" w:rsidR="0067256A" w:rsidRPr="009D1D5E" w:rsidRDefault="0067256A" w:rsidP="00110E99">
      <w:pPr>
        <w:tabs>
          <w:tab w:val="left" w:pos="851"/>
        </w:tabs>
        <w:ind w:left="851" w:hanging="851"/>
      </w:pPr>
      <w:r>
        <w:t>[</w:t>
      </w:r>
      <w:r w:rsidR="00406A7F">
        <w:t>3</w:t>
      </w:r>
      <w:r>
        <w:t>]</w:t>
      </w:r>
      <w:r>
        <w:tab/>
      </w:r>
      <w:r w:rsidRPr="009D1D5E">
        <w:t>3GPP TS 2</w:t>
      </w:r>
      <w:r>
        <w:t>9</w:t>
      </w:r>
      <w:r w:rsidRPr="009D1D5E">
        <w:t>.222</w:t>
      </w:r>
      <w:r>
        <w:t>:</w:t>
      </w:r>
      <w:r w:rsidRPr="009D1D5E">
        <w:t xml:space="preserve"> "</w:t>
      </w:r>
      <w:r w:rsidR="004D37C1" w:rsidRPr="004D37C1">
        <w:t>Common API Framework for 3GPP Northbound APIs</w:t>
      </w:r>
      <w:r w:rsidR="004D37C1" w:rsidRPr="004D37C1">
        <w:tab/>
      </w:r>
      <w:r w:rsidRPr="009D1D5E">
        <w:t>"</w:t>
      </w:r>
    </w:p>
    <w:p w14:paraId="60BEAF3F" w14:textId="7A17D6FD" w:rsidR="00110E99" w:rsidRPr="009D1D5E" w:rsidRDefault="00110E99" w:rsidP="00110E99">
      <w:pPr>
        <w:tabs>
          <w:tab w:val="left" w:pos="851"/>
        </w:tabs>
        <w:ind w:left="851" w:hanging="851"/>
      </w:pPr>
      <w:r w:rsidRPr="009D1D5E">
        <w:t>[</w:t>
      </w:r>
      <w:r w:rsidR="00406A7F">
        <w:t>4</w:t>
      </w:r>
      <w:r w:rsidRPr="009D1D5E">
        <w:t>]</w:t>
      </w:r>
      <w:r w:rsidRPr="009D1D5E">
        <w:tab/>
      </w:r>
      <w:r w:rsidR="00FC4A3D" w:rsidRPr="009D1D5E">
        <w:t>3GPP TS 32.240</w:t>
      </w:r>
      <w:r w:rsidR="00D30937">
        <w:t xml:space="preserve">: </w:t>
      </w:r>
      <w:r w:rsidR="00D30937" w:rsidRPr="009D1D5E">
        <w:t>"</w:t>
      </w:r>
      <w:r w:rsidR="00D30937" w:rsidRPr="00D30937">
        <w:t>Charging Architecture and Principles</w:t>
      </w:r>
      <w:r w:rsidR="00D30937" w:rsidRPr="009D1D5E">
        <w:t>"</w:t>
      </w:r>
    </w:p>
    <w:p w14:paraId="566C167A" w14:textId="2AC7B4DF" w:rsidR="00110E99" w:rsidRDefault="00110E99" w:rsidP="00110E99">
      <w:pPr>
        <w:tabs>
          <w:tab w:val="left" w:pos="851"/>
        </w:tabs>
        <w:ind w:left="851" w:hanging="851"/>
      </w:pPr>
      <w:r w:rsidRPr="009D1D5E">
        <w:t>[</w:t>
      </w:r>
      <w:r w:rsidR="00406A7F">
        <w:t>5</w:t>
      </w:r>
      <w:r w:rsidRPr="009D1D5E">
        <w:t>]</w:t>
      </w:r>
      <w:r w:rsidRPr="009D1D5E">
        <w:tab/>
        <w:t>3GPP TS 32.255</w:t>
      </w:r>
      <w:r w:rsidR="00D30937">
        <w:t>:</w:t>
      </w:r>
      <w:r w:rsidRPr="009D1D5E">
        <w:t xml:space="preserve"> </w:t>
      </w:r>
      <w:r w:rsidR="00EF4114" w:rsidRPr="009D1D5E">
        <w:t>"</w:t>
      </w:r>
      <w:r w:rsidRPr="009D1D5E">
        <w:t>5G data connectivity domain charging; Stage 2</w:t>
      </w:r>
      <w:r w:rsidR="00EF4114" w:rsidRPr="009D1D5E">
        <w:t>"</w:t>
      </w:r>
    </w:p>
    <w:p w14:paraId="0D198730" w14:textId="27DC31E0" w:rsidR="005A7426" w:rsidRDefault="005A7426" w:rsidP="00110E99">
      <w:pPr>
        <w:tabs>
          <w:tab w:val="left" w:pos="851"/>
        </w:tabs>
        <w:ind w:left="851" w:hanging="851"/>
      </w:pPr>
      <w:r>
        <w:t>[</w:t>
      </w:r>
      <w:r w:rsidR="00406A7F">
        <w:t>6</w:t>
      </w:r>
      <w:r>
        <w:t>]</w:t>
      </w:r>
      <w:r>
        <w:tab/>
        <w:t>3GPP TS 32.25</w:t>
      </w:r>
      <w:r w:rsidR="00AC50E5">
        <w:t>4</w:t>
      </w:r>
      <w:r w:rsidR="00DB2784">
        <w:t xml:space="preserve">: </w:t>
      </w:r>
      <w:r w:rsidR="00DB2784" w:rsidRPr="009D1D5E">
        <w:t>"</w:t>
      </w:r>
      <w:r w:rsidR="00DB2784" w:rsidRPr="00DB2784">
        <w:t>Exposure function Northbound Application Program Interfaces (APIs) charging</w:t>
      </w:r>
      <w:r w:rsidR="00DB2784" w:rsidRPr="009D1D5E">
        <w:t>"</w:t>
      </w:r>
    </w:p>
    <w:p w14:paraId="712185F9" w14:textId="7E9BD6A5" w:rsidR="00CA122B" w:rsidRDefault="00CA122B" w:rsidP="00110E99">
      <w:pPr>
        <w:tabs>
          <w:tab w:val="left" w:pos="851"/>
        </w:tabs>
        <w:ind w:left="851" w:hanging="851"/>
      </w:pPr>
      <w:r>
        <w:t>[7]</w:t>
      </w:r>
      <w:r>
        <w:tab/>
        <w:t xml:space="preserve">3GPP TS 32.290: </w:t>
      </w:r>
      <w:r w:rsidRPr="009D1D5E">
        <w:t>"</w:t>
      </w:r>
      <w:r w:rsidR="00267FCD" w:rsidRPr="00267FCD">
        <w:t xml:space="preserve"> 5G system; Services, operations and procedures of charging using Service Based Interface (SBI)</w:t>
      </w:r>
      <w:r w:rsidRPr="009D1D5E">
        <w:t>"</w:t>
      </w:r>
    </w:p>
    <w:p w14:paraId="5B149C2C" w14:textId="46FF9A56" w:rsidR="004731D2" w:rsidRPr="009D1D5E" w:rsidRDefault="00007B00" w:rsidP="00110E99">
      <w:pPr>
        <w:tabs>
          <w:tab w:val="left" w:pos="851"/>
        </w:tabs>
        <w:ind w:left="851" w:hanging="851"/>
      </w:pPr>
      <w:r>
        <w:t>[</w:t>
      </w:r>
      <w:r w:rsidR="00CA122B">
        <w:t>8</w:t>
      </w:r>
      <w:r>
        <w:t>]</w:t>
      </w:r>
      <w:r>
        <w:tab/>
      </w:r>
      <w:r w:rsidR="004731D2" w:rsidRPr="004731D2">
        <w:t>3GPP TS 23.304: "Proximity based Services (ProSe) in the 5G System (5GS)".</w:t>
      </w:r>
    </w:p>
    <w:p w14:paraId="1DE85D9E" w14:textId="56CDDDAF" w:rsidR="00C022E3" w:rsidRPr="009D1D5E" w:rsidRDefault="00C022E3">
      <w:pPr>
        <w:pStyle w:val="Heading1"/>
      </w:pPr>
      <w:r w:rsidRPr="009D1D5E">
        <w:t>3</w:t>
      </w:r>
      <w:r w:rsidRPr="009D1D5E">
        <w:tab/>
        <w:t>Rationale</w:t>
      </w:r>
    </w:p>
    <w:p w14:paraId="08433038" w14:textId="43B22277" w:rsidR="00DA6425" w:rsidRPr="009D1D5E" w:rsidRDefault="00DA6425" w:rsidP="00DA6425">
      <w:pPr>
        <w:pStyle w:val="Heading2"/>
      </w:pPr>
      <w:r w:rsidRPr="009D1D5E">
        <w:t>3.</w:t>
      </w:r>
      <w:r>
        <w:t>1</w:t>
      </w:r>
      <w:r w:rsidRPr="009D1D5E">
        <w:tab/>
      </w:r>
      <w:r w:rsidRPr="00DA6425">
        <w:t>Background</w:t>
      </w:r>
    </w:p>
    <w:p w14:paraId="6CBCD12A" w14:textId="646D3B5A" w:rsidR="00B817B3" w:rsidRPr="009D1D5E" w:rsidRDefault="00134C27" w:rsidP="00B817B3">
      <w:r w:rsidRPr="009D1D5E">
        <w:t xml:space="preserve">The current </w:t>
      </w:r>
      <w:r w:rsidR="00A17AEF" w:rsidRPr="009D1D5E">
        <w:t xml:space="preserve">study </w:t>
      </w:r>
      <w:r w:rsidR="006924B6">
        <w:t>TR 32.849 [</w:t>
      </w:r>
      <w:r w:rsidR="008C5555">
        <w:t xml:space="preserve">2] </w:t>
      </w:r>
      <w:r w:rsidR="008B2674" w:rsidRPr="009D1D5E">
        <w:t>has</w:t>
      </w:r>
      <w:r w:rsidR="00A17AEF" w:rsidRPr="009D1D5E">
        <w:t xml:space="preserve"> concluded that the </w:t>
      </w:r>
      <w:r w:rsidR="00CE71A1" w:rsidRPr="009D1D5E">
        <w:t xml:space="preserve">CAPIF </w:t>
      </w:r>
      <w:r w:rsidR="002042B1" w:rsidRPr="009D1D5E">
        <w:t xml:space="preserve">Core Function (CCF) would be the acting as CTF, however there are several reference </w:t>
      </w:r>
      <w:r w:rsidR="009A76A1" w:rsidRPr="009D1D5E">
        <w:t xml:space="preserve">points which all have different implications on what can be </w:t>
      </w:r>
      <w:r w:rsidR="00CF4038" w:rsidRPr="009D1D5E">
        <w:t xml:space="preserve">charged for and how the interaction between the CAPIF core function and the CHF may </w:t>
      </w:r>
      <w:r w:rsidR="00531CA7" w:rsidRPr="009D1D5E">
        <w:t>look.</w:t>
      </w:r>
    </w:p>
    <w:p w14:paraId="7A3A5834" w14:textId="0959A5B0" w:rsidR="00531CA7" w:rsidRPr="009D1D5E" w:rsidRDefault="00531CA7" w:rsidP="00B817B3">
      <w:r w:rsidRPr="009D1D5E">
        <w:t>Below is focused on the trusted domain but the same is applicable for the non</w:t>
      </w:r>
      <w:r w:rsidR="001F477E" w:rsidRPr="009D1D5E">
        <w:t>-trusted i.e., the e-variant of the reference points, where applicable.</w:t>
      </w:r>
    </w:p>
    <w:p w14:paraId="2F12F5FF" w14:textId="27DAFDBA" w:rsidR="00CB296B" w:rsidRPr="009D1D5E" w:rsidRDefault="00CB296B" w:rsidP="00C533BB">
      <w:pPr>
        <w:pStyle w:val="Heading2"/>
      </w:pPr>
      <w:r w:rsidRPr="009D1D5E">
        <w:t>3.</w:t>
      </w:r>
      <w:r w:rsidR="00706838" w:rsidRPr="009D1D5E">
        <w:t>2</w:t>
      </w:r>
      <w:r w:rsidRPr="009D1D5E">
        <w:tab/>
      </w:r>
      <w:r w:rsidR="00FF55AD" w:rsidRPr="009D1D5E">
        <w:t>CAPIF-1</w:t>
      </w:r>
    </w:p>
    <w:p w14:paraId="4F132537" w14:textId="74E0AD41" w:rsidR="00F77D86" w:rsidRPr="009D1D5E" w:rsidRDefault="00F77D86" w:rsidP="00F77D86">
      <w:pPr>
        <w:pStyle w:val="Heading3"/>
      </w:pPr>
      <w:r w:rsidRPr="009D1D5E">
        <w:t>3.2.1</w:t>
      </w:r>
      <w:r w:rsidRPr="009D1D5E">
        <w:tab/>
        <w:t>General</w:t>
      </w:r>
    </w:p>
    <w:p w14:paraId="41D895D2" w14:textId="7A6831AB" w:rsidR="005C486A" w:rsidRPr="009D1D5E" w:rsidRDefault="00F52CCA" w:rsidP="005C486A">
      <w:r w:rsidRPr="009D1D5E">
        <w:t>The CAPIF-1 reference point</w:t>
      </w:r>
      <w:r w:rsidR="009165F5">
        <w:t xml:space="preserve"> (TS</w:t>
      </w:r>
      <w:r w:rsidR="0000456D">
        <w:t> </w:t>
      </w:r>
      <w:r w:rsidR="009165F5">
        <w:t>23.222</w:t>
      </w:r>
      <w:r w:rsidR="0000456D">
        <w:t> </w:t>
      </w:r>
      <w:r w:rsidR="009165F5">
        <w:t>[1] clause</w:t>
      </w:r>
      <w:r w:rsidR="0000456D">
        <w:t>s</w:t>
      </w:r>
      <w:r w:rsidR="009165F5">
        <w:t xml:space="preserve"> </w:t>
      </w:r>
      <w:r w:rsidR="0000456D">
        <w:t>6.4.2 and 6.4.3)</w:t>
      </w:r>
      <w:r w:rsidRPr="009D1D5E">
        <w:t>, which exists between the API invoker and the CAPIF core function, is used for the API invoker within the PLMN trust domain to discover service APIs, to authenticate and to get authorization.</w:t>
      </w:r>
    </w:p>
    <w:p w14:paraId="2CE8ADED" w14:textId="77777777" w:rsidR="00470727" w:rsidRPr="00470727" w:rsidRDefault="00470727" w:rsidP="00470727">
      <w:pPr>
        <w:rPr>
          <w:rFonts w:eastAsia="Times New Roman"/>
        </w:rPr>
      </w:pPr>
      <w:r w:rsidRPr="00470727">
        <w:rPr>
          <w:rFonts w:eastAsia="Times New Roman"/>
        </w:rPr>
        <w:t>The CAPIF-1 reference point supports:</w:t>
      </w:r>
    </w:p>
    <w:p w14:paraId="75652B3F" w14:textId="5150FC87" w:rsidR="00470727" w:rsidRPr="00470727" w:rsidRDefault="00470727" w:rsidP="00470727">
      <w:pPr>
        <w:ind w:left="568" w:hanging="284"/>
        <w:rPr>
          <w:rFonts w:eastAsia="Times New Roman"/>
          <w:lang w:eastAsia="ko-KR"/>
        </w:rPr>
      </w:pPr>
      <w:r w:rsidRPr="00470727">
        <w:rPr>
          <w:rFonts w:eastAsia="Times New Roman"/>
          <w:lang w:eastAsia="ko-KR"/>
        </w:rPr>
        <w:t>-</w:t>
      </w:r>
      <w:r w:rsidRPr="00470727">
        <w:rPr>
          <w:rFonts w:eastAsia="Times New Roman"/>
          <w:lang w:eastAsia="ko-KR"/>
        </w:rPr>
        <w:tab/>
        <w:t>Onboarding the new API invokers and offboarding API invokers</w:t>
      </w:r>
      <w:r w:rsidR="00924DE8">
        <w:rPr>
          <w:rFonts w:eastAsia="Times New Roman"/>
          <w:lang w:eastAsia="ko-KR"/>
        </w:rPr>
        <w:t>.</w:t>
      </w:r>
    </w:p>
    <w:p w14:paraId="4538FB09" w14:textId="092E08DA" w:rsidR="00470727" w:rsidRPr="00470727" w:rsidRDefault="00470727" w:rsidP="00470727">
      <w:pPr>
        <w:ind w:left="568" w:hanging="284"/>
        <w:rPr>
          <w:rFonts w:eastAsia="Times New Roman"/>
        </w:rPr>
      </w:pPr>
      <w:r w:rsidRPr="00470727">
        <w:rPr>
          <w:rFonts w:eastAsia="Times New Roman"/>
        </w:rPr>
        <w:t>-</w:t>
      </w:r>
      <w:r w:rsidRPr="00470727">
        <w:rPr>
          <w:rFonts w:eastAsia="Times New Roman"/>
        </w:rPr>
        <w:tab/>
        <w:t>Authenticating the API invoker based on the identity and credentials of the API invoker</w:t>
      </w:r>
      <w:r w:rsidR="00924DE8">
        <w:rPr>
          <w:rFonts w:eastAsia="Times New Roman"/>
        </w:rPr>
        <w:t>.</w:t>
      </w:r>
    </w:p>
    <w:p w14:paraId="36035885" w14:textId="5DA53D0C" w:rsidR="00470727" w:rsidRPr="00470727" w:rsidRDefault="00470727" w:rsidP="00470727">
      <w:pPr>
        <w:ind w:left="568" w:hanging="284"/>
        <w:rPr>
          <w:rFonts w:eastAsia="Times New Roman"/>
        </w:rPr>
      </w:pPr>
      <w:r w:rsidRPr="00470727">
        <w:rPr>
          <w:rFonts w:eastAsia="Times New Roman"/>
        </w:rPr>
        <w:t>-</w:t>
      </w:r>
      <w:r w:rsidRPr="00470727">
        <w:rPr>
          <w:rFonts w:eastAsia="Times New Roman"/>
        </w:rPr>
        <w:tab/>
        <w:t>Mutual authentication between the API invoker and the CAPIF core function</w:t>
      </w:r>
      <w:r w:rsidR="00924DE8">
        <w:rPr>
          <w:rFonts w:eastAsia="Times New Roman"/>
        </w:rPr>
        <w:t>.</w:t>
      </w:r>
    </w:p>
    <w:p w14:paraId="3967AE66" w14:textId="367A68D6" w:rsidR="00470727" w:rsidRPr="00470727" w:rsidRDefault="00470727" w:rsidP="00470727">
      <w:pPr>
        <w:ind w:left="568" w:hanging="284"/>
        <w:rPr>
          <w:rFonts w:eastAsia="Times New Roman"/>
        </w:rPr>
      </w:pPr>
      <w:r w:rsidRPr="00470727">
        <w:rPr>
          <w:rFonts w:eastAsia="Times New Roman"/>
        </w:rPr>
        <w:t>-</w:t>
      </w:r>
      <w:r w:rsidRPr="00470727">
        <w:rPr>
          <w:rFonts w:eastAsia="Times New Roman"/>
        </w:rPr>
        <w:tab/>
        <w:t>Providing authorization for the API invoker prior to accessing the service AP</w:t>
      </w:r>
      <w:r w:rsidR="00924DE8">
        <w:rPr>
          <w:rFonts w:eastAsia="Times New Roman"/>
        </w:rPr>
        <w:t>.</w:t>
      </w:r>
    </w:p>
    <w:p w14:paraId="599A4EDA" w14:textId="1080C10A" w:rsidR="00470727" w:rsidRPr="00470727" w:rsidRDefault="00470727" w:rsidP="00470727">
      <w:pPr>
        <w:ind w:left="568" w:hanging="284"/>
        <w:rPr>
          <w:rFonts w:eastAsia="Times New Roman"/>
        </w:rPr>
      </w:pPr>
      <w:r w:rsidRPr="00470727">
        <w:rPr>
          <w:rFonts w:eastAsia="Times New Roman"/>
        </w:rPr>
        <w:lastRenderedPageBreak/>
        <w:t>-</w:t>
      </w:r>
      <w:r w:rsidRPr="00470727">
        <w:rPr>
          <w:rFonts w:eastAsia="Times New Roman"/>
        </w:rPr>
        <w:tab/>
        <w:t>Providing authorization for the API invoker based on RNAA</w:t>
      </w:r>
      <w:r w:rsidR="00924DE8">
        <w:rPr>
          <w:rFonts w:eastAsia="Times New Roman"/>
        </w:rPr>
        <w:t>.</w:t>
      </w:r>
    </w:p>
    <w:p w14:paraId="0FCFEC32" w14:textId="77777777" w:rsidR="00470727" w:rsidRPr="00470727" w:rsidRDefault="00470727" w:rsidP="00470727">
      <w:pPr>
        <w:ind w:left="568" w:hanging="284"/>
        <w:rPr>
          <w:rFonts w:eastAsia="Times New Roman"/>
        </w:rPr>
      </w:pPr>
      <w:r w:rsidRPr="00470727">
        <w:rPr>
          <w:rFonts w:eastAsia="Times New Roman"/>
        </w:rPr>
        <w:t>-</w:t>
      </w:r>
      <w:r w:rsidRPr="00470727">
        <w:rPr>
          <w:rFonts w:eastAsia="Times New Roman"/>
        </w:rPr>
        <w:tab/>
        <w:t>Discovering the service APIs information.</w:t>
      </w:r>
    </w:p>
    <w:p w14:paraId="0A41D1E1" w14:textId="3F41D8AA" w:rsidR="00501F64" w:rsidRPr="009D1D5E" w:rsidRDefault="00470727" w:rsidP="005C486A">
      <w:r w:rsidRPr="009D1D5E">
        <w:t>Where the main chargeable events are</w:t>
      </w:r>
      <w:r w:rsidR="00701F43" w:rsidRPr="009D1D5E">
        <w:t>:</w:t>
      </w:r>
    </w:p>
    <w:p w14:paraId="277D4C41" w14:textId="60AA9EC6" w:rsidR="00470727" w:rsidRPr="00470727" w:rsidRDefault="00470727" w:rsidP="00470727">
      <w:pPr>
        <w:ind w:left="568" w:hanging="284"/>
        <w:rPr>
          <w:rFonts w:eastAsia="Times New Roman"/>
          <w:lang w:eastAsia="ko-KR"/>
        </w:rPr>
      </w:pPr>
      <w:r w:rsidRPr="00470727">
        <w:rPr>
          <w:rFonts w:eastAsia="Times New Roman"/>
          <w:lang w:eastAsia="ko-KR"/>
        </w:rPr>
        <w:t>-</w:t>
      </w:r>
      <w:r w:rsidRPr="00470727">
        <w:rPr>
          <w:rFonts w:eastAsia="Times New Roman"/>
          <w:lang w:eastAsia="ko-KR"/>
        </w:rPr>
        <w:tab/>
        <w:t>Onboarding the new API invokers and offboarding API invokers</w:t>
      </w:r>
      <w:r w:rsidR="00924DE8">
        <w:rPr>
          <w:rFonts w:eastAsia="Times New Roman"/>
        </w:rPr>
        <w:t>.</w:t>
      </w:r>
    </w:p>
    <w:p w14:paraId="0CE32F8F" w14:textId="3DED290F" w:rsidR="00470727" w:rsidRPr="009D1D5E" w:rsidRDefault="00470727" w:rsidP="00470727">
      <w:pPr>
        <w:ind w:left="568" w:hanging="284"/>
        <w:rPr>
          <w:rFonts w:eastAsia="Times New Roman"/>
        </w:rPr>
      </w:pPr>
      <w:r w:rsidRPr="00470727">
        <w:rPr>
          <w:rFonts w:eastAsia="Times New Roman"/>
        </w:rPr>
        <w:t>-</w:t>
      </w:r>
      <w:r w:rsidRPr="00470727">
        <w:rPr>
          <w:rFonts w:eastAsia="Times New Roman"/>
        </w:rPr>
        <w:tab/>
        <w:t>Discovering the service APIs information</w:t>
      </w:r>
    </w:p>
    <w:p w14:paraId="293125DF" w14:textId="7E61B611" w:rsidR="00C7075F" w:rsidRPr="00470727" w:rsidRDefault="00C7075F" w:rsidP="00C7075F">
      <w:pPr>
        <w:rPr>
          <w:rFonts w:eastAsia="Times New Roman"/>
        </w:rPr>
      </w:pPr>
      <w:r w:rsidRPr="009D1D5E">
        <w:rPr>
          <w:rFonts w:eastAsia="Times New Roman"/>
        </w:rPr>
        <w:t>In this case the</w:t>
      </w:r>
      <w:r w:rsidR="007C38CE">
        <w:rPr>
          <w:rFonts w:eastAsia="Times New Roman"/>
        </w:rPr>
        <w:t xml:space="preserve">re are only two </w:t>
      </w:r>
      <w:r w:rsidR="002862FB">
        <w:rPr>
          <w:rFonts w:eastAsia="Times New Roman"/>
        </w:rPr>
        <w:t>entities</w:t>
      </w:r>
      <w:r w:rsidR="003235EA">
        <w:rPr>
          <w:rFonts w:eastAsia="Times New Roman"/>
        </w:rPr>
        <w:t xml:space="preserve"> involved </w:t>
      </w:r>
      <w:r w:rsidR="002862FB">
        <w:rPr>
          <w:rFonts w:eastAsia="Times New Roman"/>
        </w:rPr>
        <w:t xml:space="preserve">and that is the API Invoker and the </w:t>
      </w:r>
      <w:r w:rsidR="00F47B68" w:rsidRPr="009D1D5E">
        <w:rPr>
          <w:rFonts w:eastAsia="Times New Roman"/>
        </w:rPr>
        <w:t>CCF</w:t>
      </w:r>
      <w:r w:rsidR="005435D1">
        <w:rPr>
          <w:rFonts w:eastAsia="Times New Roman"/>
        </w:rPr>
        <w:t xml:space="preserve">, and since the API Invoker may be </w:t>
      </w:r>
      <w:r w:rsidR="005435D1" w:rsidRPr="009D1D5E">
        <w:rPr>
          <w:rFonts w:eastAsia="Times New Roman"/>
        </w:rPr>
        <w:t xml:space="preserve">outside the operator’s trusted domain </w:t>
      </w:r>
      <w:r w:rsidR="00F47B68" w:rsidRPr="009D1D5E">
        <w:rPr>
          <w:rFonts w:eastAsia="Times New Roman"/>
        </w:rPr>
        <w:t>the</w:t>
      </w:r>
      <w:r w:rsidR="00DE1ACF" w:rsidRPr="009D1D5E">
        <w:rPr>
          <w:rFonts w:eastAsia="Times New Roman"/>
        </w:rPr>
        <w:t xml:space="preserve"> only place to trigger charging </w:t>
      </w:r>
      <w:r w:rsidR="006F720F">
        <w:rPr>
          <w:rFonts w:eastAsia="Times New Roman"/>
        </w:rPr>
        <w:t xml:space="preserve">is </w:t>
      </w:r>
      <w:r w:rsidR="005D0DAE">
        <w:rPr>
          <w:rFonts w:eastAsia="Times New Roman"/>
        </w:rPr>
        <w:t xml:space="preserve">the </w:t>
      </w:r>
      <w:r w:rsidR="00DE1ACF" w:rsidRPr="009D1D5E">
        <w:rPr>
          <w:rFonts w:eastAsia="Times New Roman"/>
        </w:rPr>
        <w:t>CCF.</w:t>
      </w:r>
    </w:p>
    <w:p w14:paraId="6A638B80" w14:textId="436B41C3" w:rsidR="00F77D86" w:rsidRPr="009D1D5E" w:rsidRDefault="00F77D86" w:rsidP="00F77D86">
      <w:pPr>
        <w:pStyle w:val="Heading3"/>
      </w:pPr>
      <w:r w:rsidRPr="009D1D5E">
        <w:t>3.2.2</w:t>
      </w:r>
      <w:r w:rsidRPr="009D1D5E">
        <w:tab/>
        <w:t>CAPIF core function acting as CTF</w:t>
      </w:r>
    </w:p>
    <w:p w14:paraId="431210B5" w14:textId="656FD350" w:rsidR="00BA6368" w:rsidRPr="009D1D5E" w:rsidRDefault="00BA6368" w:rsidP="00BA6368">
      <w:r w:rsidRPr="009D1D5E">
        <w:t xml:space="preserve">In this case the CTF would be in the </w:t>
      </w:r>
      <w:r w:rsidR="00520ACF" w:rsidRPr="009D1D5E">
        <w:t>CAPIF core function</w:t>
      </w:r>
      <w:r w:rsidRPr="009D1D5E">
        <w:t xml:space="preserve"> </w:t>
      </w:r>
      <w:r w:rsidR="00432BE0" w:rsidRPr="009D1D5E">
        <w:t>and trigger based on the CAPIF-1 invocations.</w:t>
      </w:r>
      <w:r w:rsidR="00B03D49">
        <w:t xml:space="preserve"> The below only shows onboarding with Post Event Charging (PEC), other services on CAPIF-1, e.g. discovery, would be handled similarly, also Immediate Event Charging (IEC) and </w:t>
      </w:r>
      <w:r w:rsidR="00B03D49" w:rsidRPr="00322755">
        <w:t>Event Charging with Unit Reservation. (ECUR)</w:t>
      </w:r>
      <w:r w:rsidR="00B03D49">
        <w:t xml:space="preserve"> could be supported.</w:t>
      </w:r>
    </w:p>
    <w:p w14:paraId="650D20B7" w14:textId="69D2DBC3" w:rsidR="009B4E18" w:rsidRPr="009D1D5E" w:rsidRDefault="00AB5289" w:rsidP="009B4E18">
      <w:r>
        <w:rPr>
          <w:noProof/>
        </w:rPr>
        <w:drawing>
          <wp:inline distT="0" distB="0" distL="0" distR="0" wp14:anchorId="0AE08EBC" wp14:editId="02A46F3A">
            <wp:extent cx="5422900" cy="2008505"/>
            <wp:effectExtent l="0" t="0" r="6350" b="0"/>
            <wp:docPr id="114722499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2900" cy="2008505"/>
                    </a:xfrm>
                    <a:prstGeom prst="rect">
                      <a:avLst/>
                    </a:prstGeom>
                    <a:noFill/>
                    <a:ln>
                      <a:noFill/>
                    </a:ln>
                  </pic:spPr>
                </pic:pic>
              </a:graphicData>
            </a:graphic>
          </wp:inline>
        </w:drawing>
      </w:r>
    </w:p>
    <w:p w14:paraId="6912FC72" w14:textId="722A9BE1" w:rsidR="005D7CA1" w:rsidRPr="005D7CA1" w:rsidRDefault="005D7CA1" w:rsidP="005D7CA1">
      <w:pPr>
        <w:keepLines/>
        <w:overflowPunct w:val="0"/>
        <w:autoSpaceDE w:val="0"/>
        <w:autoSpaceDN w:val="0"/>
        <w:adjustRightInd w:val="0"/>
        <w:spacing w:after="240"/>
        <w:jc w:val="center"/>
        <w:textAlignment w:val="baseline"/>
        <w:rPr>
          <w:rFonts w:ascii="Arial" w:eastAsia="Times New Roman" w:hAnsi="Arial"/>
          <w:b/>
          <w:lang w:eastAsia="ko-KR"/>
        </w:rPr>
      </w:pPr>
      <w:bookmarkStart w:id="0" w:name="_CRFigure5_2_2_2_31"/>
      <w:r w:rsidRPr="005D7CA1">
        <w:rPr>
          <w:rFonts w:ascii="Arial" w:eastAsia="Times New Roman" w:hAnsi="Arial"/>
          <w:b/>
        </w:rPr>
        <w:t xml:space="preserve">Figure </w:t>
      </w:r>
      <w:bookmarkStart w:id="1" w:name="_Hlk191972396"/>
      <w:bookmarkEnd w:id="0"/>
      <w:r w:rsidR="00C21DE7" w:rsidRPr="009D1D5E">
        <w:rPr>
          <w:rFonts w:ascii="Arial" w:eastAsia="Times New Roman" w:hAnsi="Arial"/>
          <w:b/>
        </w:rPr>
        <w:t>3</w:t>
      </w:r>
      <w:r w:rsidRPr="005D7CA1">
        <w:rPr>
          <w:rFonts w:ascii="Arial" w:eastAsia="Times New Roman" w:hAnsi="Arial"/>
          <w:b/>
        </w:rPr>
        <w:t>.</w:t>
      </w:r>
      <w:r w:rsidR="00706838" w:rsidRPr="009D1D5E">
        <w:rPr>
          <w:rFonts w:ascii="Arial" w:eastAsia="Times New Roman" w:hAnsi="Arial"/>
          <w:b/>
        </w:rPr>
        <w:t>2</w:t>
      </w:r>
      <w:r w:rsidRPr="005D7CA1">
        <w:rPr>
          <w:rFonts w:ascii="Arial" w:eastAsia="Times New Roman" w:hAnsi="Arial"/>
          <w:b/>
        </w:rPr>
        <w:t>.2-1</w:t>
      </w:r>
      <w:bookmarkEnd w:id="1"/>
      <w:r w:rsidRPr="005D7CA1">
        <w:rPr>
          <w:rFonts w:ascii="Arial" w:eastAsia="Times New Roman" w:hAnsi="Arial"/>
          <w:b/>
        </w:rPr>
        <w:t xml:space="preserve">: </w:t>
      </w:r>
      <w:r w:rsidR="00D6602B" w:rsidRPr="009D1D5E">
        <w:rPr>
          <w:rFonts w:ascii="Arial" w:eastAsia="Times New Roman" w:hAnsi="Arial"/>
          <w:b/>
        </w:rPr>
        <w:t>API invoker onboarding P</w:t>
      </w:r>
      <w:r w:rsidR="00BC5317" w:rsidRPr="009D1D5E">
        <w:rPr>
          <w:rFonts w:ascii="Arial" w:eastAsia="Times New Roman" w:hAnsi="Arial"/>
          <w:b/>
        </w:rPr>
        <w:t>E</w:t>
      </w:r>
      <w:r w:rsidR="00D6602B" w:rsidRPr="009D1D5E">
        <w:rPr>
          <w:rFonts w:ascii="Arial" w:eastAsia="Times New Roman" w:hAnsi="Arial"/>
          <w:b/>
        </w:rPr>
        <w:t xml:space="preserve">C with </w:t>
      </w:r>
      <w:r w:rsidR="00C21DE7" w:rsidRPr="009D1D5E">
        <w:rPr>
          <w:rFonts w:ascii="Arial" w:eastAsia="Times New Roman" w:hAnsi="Arial"/>
          <w:b/>
        </w:rPr>
        <w:t>CCF acting as CTF</w:t>
      </w:r>
    </w:p>
    <w:p w14:paraId="43C0CCC3" w14:textId="581C084E" w:rsidR="00A053E3" w:rsidRPr="00A053E3" w:rsidRDefault="003A6F42" w:rsidP="00057F4A">
      <w:pPr>
        <w:rPr>
          <w:rFonts w:eastAsia="Times New Roman"/>
        </w:rPr>
      </w:pPr>
      <w:r w:rsidRPr="00057F4A">
        <w:t>Based</w:t>
      </w:r>
      <w:r w:rsidRPr="009D1D5E">
        <w:rPr>
          <w:rFonts w:eastAsia="Times New Roman"/>
        </w:rPr>
        <w:t xml:space="preserve"> on the flow </w:t>
      </w:r>
      <w:r w:rsidR="00D6147F" w:rsidRPr="009D1D5E">
        <w:rPr>
          <w:rFonts w:eastAsia="Times New Roman"/>
        </w:rPr>
        <w:t xml:space="preserve">in </w:t>
      </w:r>
      <w:r w:rsidRPr="009D1D5E">
        <w:rPr>
          <w:rFonts w:eastAsia="Times New Roman"/>
        </w:rPr>
        <w:t>TS</w:t>
      </w:r>
      <w:r w:rsidR="00CA122B">
        <w:rPr>
          <w:rFonts w:eastAsia="Times New Roman"/>
        </w:rPr>
        <w:t> </w:t>
      </w:r>
      <w:r w:rsidRPr="009D1D5E">
        <w:rPr>
          <w:rFonts w:eastAsia="Times New Roman"/>
        </w:rPr>
        <w:t>23.222</w:t>
      </w:r>
      <w:r w:rsidR="00CA122B">
        <w:rPr>
          <w:rFonts w:eastAsia="Times New Roman"/>
        </w:rPr>
        <w:t> </w:t>
      </w:r>
      <w:r w:rsidRPr="009D1D5E">
        <w:rPr>
          <w:rFonts w:eastAsia="Times New Roman"/>
        </w:rPr>
        <w:t>[1]</w:t>
      </w:r>
      <w:r w:rsidR="00D6147F" w:rsidRPr="009D1D5E">
        <w:rPr>
          <w:rFonts w:eastAsia="Times New Roman"/>
        </w:rPr>
        <w:t xml:space="preserve"> clause 8.1</w:t>
      </w:r>
      <w:r w:rsidR="007A5FEC" w:rsidRPr="009D1D5E">
        <w:rPr>
          <w:rFonts w:eastAsia="Times New Roman"/>
        </w:rPr>
        <w:t>.</w:t>
      </w:r>
    </w:p>
    <w:p w14:paraId="567C2131" w14:textId="020F20CC" w:rsidR="00A053E3" w:rsidRPr="00A053E3" w:rsidRDefault="00A053E3" w:rsidP="00A053E3">
      <w:pPr>
        <w:overflowPunct w:val="0"/>
        <w:autoSpaceDE w:val="0"/>
        <w:autoSpaceDN w:val="0"/>
        <w:adjustRightInd w:val="0"/>
        <w:ind w:left="568" w:hanging="284"/>
        <w:textAlignment w:val="baseline"/>
        <w:rPr>
          <w:rFonts w:eastAsia="Times New Roman"/>
        </w:rPr>
      </w:pPr>
      <w:r w:rsidRPr="00A053E3">
        <w:rPr>
          <w:rFonts w:eastAsia="Times New Roman"/>
        </w:rPr>
        <w:t>1.</w:t>
      </w:r>
      <w:r w:rsidRPr="00A053E3">
        <w:rPr>
          <w:rFonts w:eastAsia="Times New Roman"/>
        </w:rPr>
        <w:tab/>
      </w:r>
      <w:r w:rsidR="0046099B" w:rsidRPr="009D1D5E">
        <w:rPr>
          <w:rFonts w:eastAsia="Times New Roman"/>
        </w:rPr>
        <w:t xml:space="preserve">The </w:t>
      </w:r>
      <w:r w:rsidRPr="009D1D5E">
        <w:rPr>
          <w:rFonts w:eastAsia="Times New Roman"/>
        </w:rPr>
        <w:t xml:space="preserve">API </w:t>
      </w:r>
      <w:r w:rsidR="00C742C5">
        <w:rPr>
          <w:rFonts w:eastAsia="Times New Roman"/>
        </w:rPr>
        <w:t>I</w:t>
      </w:r>
      <w:r w:rsidRPr="009D1D5E">
        <w:rPr>
          <w:rFonts w:eastAsia="Times New Roman"/>
        </w:rPr>
        <w:t xml:space="preserve">nvoker </w:t>
      </w:r>
      <w:r w:rsidR="00324A2B" w:rsidRPr="009D1D5E">
        <w:rPr>
          <w:rFonts w:eastAsia="Times New Roman"/>
        </w:rPr>
        <w:t xml:space="preserve">triggers </w:t>
      </w:r>
      <w:r w:rsidR="00BA440D" w:rsidRPr="009D1D5E">
        <w:rPr>
          <w:rFonts w:eastAsia="Times New Roman"/>
        </w:rPr>
        <w:t xml:space="preserve">onboard API invoker request towards the CAPIF </w:t>
      </w:r>
      <w:r w:rsidR="00C742C5">
        <w:rPr>
          <w:rFonts w:eastAsia="Times New Roman"/>
        </w:rPr>
        <w:t>C</w:t>
      </w:r>
      <w:r w:rsidR="00BA440D" w:rsidRPr="009D1D5E">
        <w:rPr>
          <w:rFonts w:eastAsia="Times New Roman"/>
        </w:rPr>
        <w:t xml:space="preserve">ore </w:t>
      </w:r>
      <w:r w:rsidR="00C742C5">
        <w:rPr>
          <w:rFonts w:eastAsia="Times New Roman"/>
        </w:rPr>
        <w:t>F</w:t>
      </w:r>
      <w:r w:rsidR="00BA440D" w:rsidRPr="009D1D5E">
        <w:rPr>
          <w:rFonts w:eastAsia="Times New Roman"/>
        </w:rPr>
        <w:t>unction</w:t>
      </w:r>
      <w:bookmarkStart w:id="2" w:name="_Hlk192591962"/>
      <w:r w:rsidR="00406A7F">
        <w:rPr>
          <w:rFonts w:eastAsia="Times New Roman"/>
        </w:rPr>
        <w:t>, for more details see TS</w:t>
      </w:r>
      <w:r w:rsidR="00CA122B">
        <w:rPr>
          <w:rFonts w:eastAsia="Times New Roman"/>
        </w:rPr>
        <w:t> </w:t>
      </w:r>
      <w:r w:rsidR="00406A7F">
        <w:rPr>
          <w:rFonts w:eastAsia="Times New Roman"/>
        </w:rPr>
        <w:t>29.222</w:t>
      </w:r>
      <w:r w:rsidR="00CA122B">
        <w:rPr>
          <w:rFonts w:eastAsia="Times New Roman"/>
        </w:rPr>
        <w:t> </w:t>
      </w:r>
      <w:r w:rsidR="00406A7F">
        <w:rPr>
          <w:rFonts w:eastAsia="Times New Roman"/>
        </w:rPr>
        <w:t>[3]</w:t>
      </w:r>
      <w:bookmarkEnd w:id="2"/>
      <w:r w:rsidRPr="00A053E3">
        <w:rPr>
          <w:rFonts w:eastAsia="Times New Roman"/>
        </w:rPr>
        <w:t>.</w:t>
      </w:r>
    </w:p>
    <w:p w14:paraId="73123229" w14:textId="4F0BB3D9" w:rsidR="00A053E3" w:rsidRPr="00A053E3" w:rsidRDefault="00A053E3" w:rsidP="00A053E3">
      <w:pPr>
        <w:overflowPunct w:val="0"/>
        <w:autoSpaceDE w:val="0"/>
        <w:autoSpaceDN w:val="0"/>
        <w:adjustRightInd w:val="0"/>
        <w:ind w:left="568" w:hanging="284"/>
        <w:textAlignment w:val="baseline"/>
        <w:rPr>
          <w:rFonts w:eastAsia="Times New Roman"/>
        </w:rPr>
      </w:pPr>
      <w:r w:rsidRPr="00A053E3">
        <w:rPr>
          <w:rFonts w:eastAsia="Times New Roman"/>
        </w:rPr>
        <w:t>2.</w:t>
      </w:r>
      <w:r w:rsidR="00867B95" w:rsidRPr="009D1D5E">
        <w:rPr>
          <w:rFonts w:eastAsia="Times New Roman"/>
        </w:rPr>
        <w:tab/>
      </w:r>
      <w:r w:rsidR="00766E75" w:rsidRPr="009D1D5E">
        <w:rPr>
          <w:rFonts w:eastAsia="Times New Roman"/>
        </w:rPr>
        <w:t xml:space="preserve">After the CAPIF </w:t>
      </w:r>
      <w:r w:rsidR="00C742C5">
        <w:rPr>
          <w:rFonts w:eastAsia="Times New Roman"/>
        </w:rPr>
        <w:t>C</w:t>
      </w:r>
      <w:r w:rsidR="00766E75" w:rsidRPr="009D1D5E">
        <w:rPr>
          <w:rFonts w:eastAsia="Times New Roman"/>
        </w:rPr>
        <w:t xml:space="preserve">ore </w:t>
      </w:r>
      <w:r w:rsidR="00C742C5">
        <w:rPr>
          <w:rFonts w:eastAsia="Times New Roman"/>
        </w:rPr>
        <w:t>F</w:t>
      </w:r>
      <w:r w:rsidR="00766E75" w:rsidRPr="009D1D5E">
        <w:rPr>
          <w:rFonts w:eastAsia="Times New Roman"/>
        </w:rPr>
        <w:t xml:space="preserve">unction have performed </w:t>
      </w:r>
      <w:r w:rsidR="00386556" w:rsidRPr="009D1D5E">
        <w:rPr>
          <w:rFonts w:eastAsia="Times New Roman"/>
        </w:rPr>
        <w:t>the onboarding process it responds</w:t>
      </w:r>
      <w:r w:rsidR="008C563F" w:rsidRPr="009D1D5E">
        <w:rPr>
          <w:rFonts w:eastAsia="Times New Roman"/>
        </w:rPr>
        <w:t xml:space="preserve"> with an </w:t>
      </w:r>
      <w:r w:rsidR="00D6602B" w:rsidRPr="009D1D5E">
        <w:rPr>
          <w:rFonts w:eastAsia="Times New Roman"/>
        </w:rPr>
        <w:t xml:space="preserve">onboard API </w:t>
      </w:r>
      <w:r w:rsidR="00C742C5">
        <w:rPr>
          <w:rFonts w:eastAsia="Times New Roman"/>
        </w:rPr>
        <w:t>I</w:t>
      </w:r>
      <w:r w:rsidR="00D6602B" w:rsidRPr="009D1D5E">
        <w:rPr>
          <w:rFonts w:eastAsia="Times New Roman"/>
        </w:rPr>
        <w:t>nvoker response</w:t>
      </w:r>
      <w:r w:rsidR="00406A7F">
        <w:rPr>
          <w:rFonts w:eastAsia="Times New Roman"/>
        </w:rPr>
        <w:t>, for more details see TS</w:t>
      </w:r>
      <w:r w:rsidR="00CA122B">
        <w:rPr>
          <w:rFonts w:eastAsia="Times New Roman"/>
        </w:rPr>
        <w:t> </w:t>
      </w:r>
      <w:r w:rsidR="00406A7F">
        <w:rPr>
          <w:rFonts w:eastAsia="Times New Roman"/>
        </w:rPr>
        <w:t>29.222</w:t>
      </w:r>
      <w:r w:rsidR="00CA122B">
        <w:rPr>
          <w:rFonts w:eastAsia="Times New Roman"/>
        </w:rPr>
        <w:t> </w:t>
      </w:r>
      <w:r w:rsidR="00406A7F">
        <w:rPr>
          <w:rFonts w:eastAsia="Times New Roman"/>
        </w:rPr>
        <w:t>[3]</w:t>
      </w:r>
      <w:r w:rsidR="00406A7F" w:rsidRPr="00A053E3">
        <w:rPr>
          <w:rFonts w:eastAsia="Times New Roman"/>
        </w:rPr>
        <w:t>.</w:t>
      </w:r>
    </w:p>
    <w:p w14:paraId="5AD3B093" w14:textId="7CDE3873" w:rsidR="00A053E3" w:rsidRPr="00A053E3" w:rsidRDefault="00A053E3" w:rsidP="00A053E3">
      <w:pPr>
        <w:overflowPunct w:val="0"/>
        <w:autoSpaceDE w:val="0"/>
        <w:autoSpaceDN w:val="0"/>
        <w:adjustRightInd w:val="0"/>
        <w:ind w:left="568" w:hanging="284"/>
        <w:textAlignment w:val="baseline"/>
        <w:rPr>
          <w:rFonts w:eastAsia="Times New Roman"/>
        </w:rPr>
      </w:pPr>
      <w:r w:rsidRPr="00A053E3">
        <w:rPr>
          <w:rFonts w:eastAsia="Times New Roman"/>
        </w:rPr>
        <w:t>3.</w:t>
      </w:r>
      <w:r w:rsidR="002834F0" w:rsidRPr="009D1D5E">
        <w:rPr>
          <w:rFonts w:eastAsia="Times New Roman"/>
        </w:rPr>
        <w:tab/>
      </w:r>
      <w:r w:rsidRPr="00A053E3">
        <w:rPr>
          <w:rFonts w:eastAsia="Times New Roman"/>
        </w:rPr>
        <w:t xml:space="preserve">The </w:t>
      </w:r>
      <w:r w:rsidR="003C0038" w:rsidRPr="009D1D5E">
        <w:rPr>
          <w:rFonts w:eastAsia="Times New Roman"/>
        </w:rPr>
        <w:t>CAPIF</w:t>
      </w:r>
      <w:r w:rsidR="00AC0DC6" w:rsidRPr="009D1D5E">
        <w:rPr>
          <w:rFonts w:eastAsia="Times New Roman"/>
        </w:rPr>
        <w:t xml:space="preserve"> core function</w:t>
      </w:r>
      <w:r w:rsidRPr="00A053E3">
        <w:rPr>
          <w:rFonts w:eastAsia="Times New Roman"/>
        </w:rPr>
        <w:t xml:space="preserve"> sends Charging Data Request</w:t>
      </w:r>
      <w:r w:rsidR="00AC0DC6" w:rsidRPr="009D1D5E">
        <w:rPr>
          <w:rFonts w:eastAsia="Times New Roman"/>
        </w:rPr>
        <w:t xml:space="preserve"> </w:t>
      </w:r>
      <w:r w:rsidRPr="00A053E3">
        <w:rPr>
          <w:rFonts w:eastAsia="Times New Roman"/>
        </w:rPr>
        <w:t>[</w:t>
      </w:r>
      <w:r w:rsidR="00AC0DC6" w:rsidRPr="009D1D5E">
        <w:rPr>
          <w:rFonts w:eastAsia="Times New Roman"/>
        </w:rPr>
        <w:t>Event</w:t>
      </w:r>
      <w:r w:rsidRPr="00A053E3">
        <w:rPr>
          <w:rFonts w:eastAsia="Times New Roman"/>
        </w:rPr>
        <w:t xml:space="preserve">] to the CHF for reporting the charging information </w:t>
      </w:r>
      <w:r w:rsidR="003C0038" w:rsidRPr="009D1D5E">
        <w:rPr>
          <w:rFonts w:eastAsia="Times New Roman"/>
        </w:rPr>
        <w:t>API invoker id and outcome of the onboarding</w:t>
      </w:r>
      <w:r w:rsidR="00CA122B">
        <w:rPr>
          <w:rFonts w:eastAsia="Times New Roman"/>
        </w:rPr>
        <w:t>, for more details see TS</w:t>
      </w:r>
      <w:r w:rsidR="00D2397E">
        <w:rPr>
          <w:rFonts w:eastAsia="Times New Roman"/>
        </w:rPr>
        <w:t> </w:t>
      </w:r>
      <w:r w:rsidR="00CA122B">
        <w:rPr>
          <w:rFonts w:eastAsia="Times New Roman"/>
        </w:rPr>
        <w:t>32.290 [7]</w:t>
      </w:r>
      <w:r w:rsidR="003C0038" w:rsidRPr="009D1D5E">
        <w:rPr>
          <w:rFonts w:eastAsia="Times New Roman"/>
        </w:rPr>
        <w:t>.</w:t>
      </w:r>
    </w:p>
    <w:p w14:paraId="1C4A4DC9" w14:textId="53B65672" w:rsidR="00EC367D" w:rsidRPr="00A053E3" w:rsidRDefault="002834F0" w:rsidP="00B03D49">
      <w:pPr>
        <w:overflowPunct w:val="0"/>
        <w:autoSpaceDE w:val="0"/>
        <w:autoSpaceDN w:val="0"/>
        <w:adjustRightInd w:val="0"/>
        <w:ind w:left="568" w:hanging="284"/>
        <w:textAlignment w:val="baseline"/>
        <w:rPr>
          <w:rFonts w:eastAsia="Times New Roman"/>
          <w:lang w:eastAsia="zh-CN"/>
        </w:rPr>
      </w:pPr>
      <w:r w:rsidRPr="009D1D5E">
        <w:rPr>
          <w:rFonts w:eastAsia="Times New Roman"/>
        </w:rPr>
        <w:t>4</w:t>
      </w:r>
      <w:r w:rsidR="00A053E3" w:rsidRPr="00A053E3">
        <w:rPr>
          <w:rFonts w:eastAsia="Times New Roman"/>
        </w:rPr>
        <w:t>.</w:t>
      </w:r>
      <w:r w:rsidR="00F53798" w:rsidRPr="009D1D5E">
        <w:rPr>
          <w:rFonts w:eastAsia="Times New Roman"/>
        </w:rPr>
        <w:tab/>
        <w:t>T</w:t>
      </w:r>
      <w:r w:rsidR="00A053E3" w:rsidRPr="00A053E3">
        <w:rPr>
          <w:rFonts w:eastAsia="Times New Roman"/>
        </w:rPr>
        <w:t>he CHF acknowledges by sending Charging Data Response</w:t>
      </w:r>
      <w:r w:rsidR="00F53798" w:rsidRPr="009D1D5E">
        <w:rPr>
          <w:rFonts w:eastAsia="Times New Roman"/>
        </w:rPr>
        <w:t xml:space="preserve"> </w:t>
      </w:r>
      <w:r w:rsidR="00A053E3" w:rsidRPr="00A053E3">
        <w:rPr>
          <w:rFonts w:eastAsia="Times New Roman"/>
          <w:lang w:eastAsia="zh-CN"/>
        </w:rPr>
        <w:t>[</w:t>
      </w:r>
      <w:r w:rsidR="00F53798" w:rsidRPr="009D1D5E">
        <w:rPr>
          <w:rFonts w:eastAsia="Times New Roman"/>
          <w:lang w:eastAsia="zh-CN"/>
        </w:rPr>
        <w:t>Event</w:t>
      </w:r>
      <w:r w:rsidR="00A053E3" w:rsidRPr="00A053E3">
        <w:rPr>
          <w:rFonts w:eastAsia="Times New Roman"/>
          <w:lang w:eastAsia="zh-CN"/>
        </w:rPr>
        <w:t xml:space="preserve">] to the </w:t>
      </w:r>
      <w:r w:rsidR="0057562C" w:rsidRPr="009D1D5E">
        <w:rPr>
          <w:rFonts w:eastAsia="Times New Roman"/>
          <w:lang w:eastAsia="zh-CN"/>
        </w:rPr>
        <w:t xml:space="preserve">CAPIF </w:t>
      </w:r>
      <w:r w:rsidR="00C742C5">
        <w:rPr>
          <w:rFonts w:eastAsia="Times New Roman"/>
          <w:lang w:eastAsia="zh-CN"/>
        </w:rPr>
        <w:t>C</w:t>
      </w:r>
      <w:r w:rsidR="0057562C" w:rsidRPr="009D1D5E">
        <w:rPr>
          <w:rFonts w:eastAsia="Times New Roman"/>
          <w:lang w:eastAsia="zh-CN"/>
        </w:rPr>
        <w:t xml:space="preserve">ore </w:t>
      </w:r>
      <w:r w:rsidR="00C742C5">
        <w:rPr>
          <w:rFonts w:eastAsia="Times New Roman"/>
          <w:lang w:eastAsia="zh-CN"/>
        </w:rPr>
        <w:t>F</w:t>
      </w:r>
      <w:r w:rsidR="0057562C" w:rsidRPr="009D1D5E">
        <w:rPr>
          <w:rFonts w:eastAsia="Times New Roman"/>
          <w:lang w:eastAsia="zh-CN"/>
        </w:rPr>
        <w:t>unction</w:t>
      </w:r>
      <w:r w:rsidR="00CA122B">
        <w:rPr>
          <w:rFonts w:eastAsia="Times New Roman"/>
        </w:rPr>
        <w:t>, for more details see TS</w:t>
      </w:r>
      <w:r w:rsidR="00D2397E">
        <w:rPr>
          <w:rFonts w:eastAsia="Times New Roman"/>
        </w:rPr>
        <w:t> </w:t>
      </w:r>
      <w:r w:rsidR="00CA122B">
        <w:rPr>
          <w:rFonts w:eastAsia="Times New Roman"/>
        </w:rPr>
        <w:t>32.290 [7]</w:t>
      </w:r>
      <w:r w:rsidR="00A053E3" w:rsidRPr="00A053E3">
        <w:rPr>
          <w:rFonts w:eastAsia="Times New Roman"/>
          <w:lang w:eastAsia="zh-CN"/>
        </w:rPr>
        <w:t>.</w:t>
      </w:r>
    </w:p>
    <w:p w14:paraId="7FD15BD3" w14:textId="24397FB3" w:rsidR="001B73A2" w:rsidRPr="009D1D5E" w:rsidRDefault="001B73A2" w:rsidP="00C533BB">
      <w:pPr>
        <w:pStyle w:val="Heading2"/>
      </w:pPr>
      <w:r w:rsidRPr="009D1D5E">
        <w:t>3.</w:t>
      </w:r>
      <w:r w:rsidR="00706838" w:rsidRPr="009D1D5E">
        <w:t>3</w:t>
      </w:r>
      <w:r w:rsidRPr="009D1D5E">
        <w:tab/>
        <w:t>CAPIF-2</w:t>
      </w:r>
    </w:p>
    <w:p w14:paraId="23E919EF" w14:textId="1411057B" w:rsidR="00BE3A9B" w:rsidRPr="009D1D5E" w:rsidRDefault="00BE3A9B" w:rsidP="00BE3A9B">
      <w:pPr>
        <w:pStyle w:val="Heading3"/>
      </w:pPr>
      <w:r w:rsidRPr="009D1D5E">
        <w:t>3.3.1</w:t>
      </w:r>
      <w:r w:rsidRPr="009D1D5E">
        <w:tab/>
        <w:t>General</w:t>
      </w:r>
    </w:p>
    <w:p w14:paraId="02458FF8" w14:textId="1DE64F26" w:rsidR="000D2C6C" w:rsidRPr="000D2C6C" w:rsidRDefault="000D2C6C" w:rsidP="000D2C6C">
      <w:pPr>
        <w:rPr>
          <w:rFonts w:eastAsia="Times New Roman"/>
        </w:rPr>
      </w:pPr>
      <w:r w:rsidRPr="000D2C6C">
        <w:rPr>
          <w:rFonts w:eastAsia="Times New Roman"/>
        </w:rPr>
        <w:t>The CAPIF-2 reference point</w:t>
      </w:r>
      <w:r w:rsidR="00FD1BC7">
        <w:rPr>
          <w:rFonts w:eastAsia="Times New Roman"/>
        </w:rPr>
        <w:t xml:space="preserve"> </w:t>
      </w:r>
      <w:r w:rsidR="00FD1BC7">
        <w:t>(TS 23.222 [1] clauses 6.4.</w:t>
      </w:r>
      <w:r w:rsidR="0062566D">
        <w:t>4</w:t>
      </w:r>
      <w:r w:rsidR="00FD1BC7">
        <w:t xml:space="preserve"> and 6.4.</w:t>
      </w:r>
      <w:r w:rsidR="0062566D">
        <w:t>5</w:t>
      </w:r>
      <w:r w:rsidR="00FD1BC7">
        <w:t>)</w:t>
      </w:r>
      <w:r w:rsidRPr="000D2C6C">
        <w:rPr>
          <w:rFonts w:eastAsia="Times New Roman"/>
        </w:rPr>
        <w:t>, which exists between the API invoker and the API exposing function</w:t>
      </w:r>
      <w:r w:rsidRPr="000D2C6C">
        <w:rPr>
          <w:rFonts w:eastAsia="Times New Roman"/>
          <w:lang w:eastAsia="zh-CN"/>
        </w:rPr>
        <w:t xml:space="preserve"> belonging to the same trust domain</w:t>
      </w:r>
      <w:r w:rsidRPr="000D2C6C">
        <w:rPr>
          <w:rFonts w:eastAsia="Times New Roman"/>
        </w:rPr>
        <w:t>, is used for the API invoker to communicate with the service APIs.</w:t>
      </w:r>
    </w:p>
    <w:p w14:paraId="41B0D3CB" w14:textId="77777777" w:rsidR="000D2C6C" w:rsidRPr="000D2C6C" w:rsidRDefault="000D2C6C" w:rsidP="000D2C6C">
      <w:pPr>
        <w:rPr>
          <w:rFonts w:eastAsia="Times New Roman"/>
        </w:rPr>
      </w:pPr>
      <w:r w:rsidRPr="000D2C6C">
        <w:rPr>
          <w:rFonts w:eastAsia="Times New Roman"/>
        </w:rPr>
        <w:t>The CAPIF-2 reference point supports:</w:t>
      </w:r>
    </w:p>
    <w:p w14:paraId="37B9DD27" w14:textId="0D409954" w:rsidR="000D2C6C" w:rsidRPr="000D2C6C" w:rsidRDefault="000D2C6C" w:rsidP="000D2C6C">
      <w:pPr>
        <w:ind w:left="568" w:hanging="284"/>
        <w:rPr>
          <w:rFonts w:eastAsia="Times New Roman"/>
        </w:rPr>
      </w:pPr>
      <w:r w:rsidRPr="000D2C6C">
        <w:rPr>
          <w:rFonts w:eastAsia="Times New Roman"/>
        </w:rPr>
        <w:t>-</w:t>
      </w:r>
      <w:r w:rsidRPr="000D2C6C">
        <w:rPr>
          <w:rFonts w:eastAsia="Times New Roman"/>
        </w:rPr>
        <w:tab/>
        <w:t>Authenticating the API invoker based on the identity and credentials of the API invoker</w:t>
      </w:r>
      <w:r w:rsidR="00924DE8">
        <w:rPr>
          <w:rFonts w:eastAsia="Times New Roman"/>
        </w:rPr>
        <w:t>.</w:t>
      </w:r>
    </w:p>
    <w:p w14:paraId="7065F9CE" w14:textId="56FE8C8C" w:rsidR="000D2C6C" w:rsidRPr="000D2C6C" w:rsidRDefault="000D2C6C" w:rsidP="000D2C6C">
      <w:pPr>
        <w:ind w:left="568" w:hanging="284"/>
        <w:rPr>
          <w:rFonts w:eastAsia="Times New Roman"/>
        </w:rPr>
      </w:pPr>
      <w:r w:rsidRPr="000D2C6C">
        <w:rPr>
          <w:rFonts w:eastAsia="Times New Roman"/>
        </w:rPr>
        <w:t>-</w:t>
      </w:r>
      <w:r w:rsidRPr="000D2C6C">
        <w:rPr>
          <w:rFonts w:eastAsia="Times New Roman"/>
        </w:rPr>
        <w:tab/>
        <w:t>Authorization verification for the API invoker upon accessing the service API</w:t>
      </w:r>
      <w:r w:rsidR="00924DE8">
        <w:rPr>
          <w:rFonts w:eastAsia="Times New Roman"/>
        </w:rPr>
        <w:t>.</w:t>
      </w:r>
    </w:p>
    <w:p w14:paraId="132D4F78" w14:textId="77777777" w:rsidR="000D2C6C" w:rsidRPr="000D2C6C" w:rsidRDefault="000D2C6C" w:rsidP="000D2C6C">
      <w:pPr>
        <w:ind w:left="568" w:hanging="284"/>
        <w:rPr>
          <w:rFonts w:eastAsia="Times New Roman"/>
        </w:rPr>
      </w:pPr>
      <w:r w:rsidRPr="000D2C6C">
        <w:rPr>
          <w:rFonts w:eastAsia="Times New Roman"/>
        </w:rPr>
        <w:t>-</w:t>
      </w:r>
      <w:r w:rsidRPr="000D2C6C">
        <w:rPr>
          <w:rFonts w:eastAsia="Times New Roman"/>
        </w:rPr>
        <w:tab/>
        <w:t>Invocation of service APIs.</w:t>
      </w:r>
    </w:p>
    <w:p w14:paraId="52CA42F6" w14:textId="00DA23D5" w:rsidR="000D2C6C" w:rsidRPr="009D1D5E" w:rsidRDefault="000D2C6C" w:rsidP="000D2C6C">
      <w:r w:rsidRPr="009D1D5E">
        <w:t>Where the main chargeable events are:</w:t>
      </w:r>
    </w:p>
    <w:p w14:paraId="7950D07B" w14:textId="77777777" w:rsidR="000D2C6C" w:rsidRPr="000D2C6C" w:rsidRDefault="000D2C6C" w:rsidP="000D2C6C">
      <w:pPr>
        <w:ind w:left="568" w:hanging="284"/>
        <w:rPr>
          <w:rFonts w:eastAsia="Times New Roman"/>
        </w:rPr>
      </w:pPr>
      <w:r w:rsidRPr="000D2C6C">
        <w:rPr>
          <w:rFonts w:eastAsia="Times New Roman"/>
        </w:rPr>
        <w:t>-</w:t>
      </w:r>
      <w:r w:rsidRPr="000D2C6C">
        <w:rPr>
          <w:rFonts w:eastAsia="Times New Roman"/>
        </w:rPr>
        <w:tab/>
        <w:t>Invocation of service APIs.</w:t>
      </w:r>
    </w:p>
    <w:p w14:paraId="103F37BA" w14:textId="65D714EA" w:rsidR="00BE3A9B" w:rsidRPr="009D1D5E" w:rsidRDefault="00BE3A9B" w:rsidP="00BE3A9B">
      <w:pPr>
        <w:pStyle w:val="Heading3"/>
      </w:pPr>
      <w:r w:rsidRPr="009D1D5E">
        <w:lastRenderedPageBreak/>
        <w:t>3.3.2</w:t>
      </w:r>
      <w:r w:rsidRPr="009D1D5E">
        <w:tab/>
        <w:t xml:space="preserve">CAPIF </w:t>
      </w:r>
      <w:r w:rsidR="005A6D89">
        <w:t>c</w:t>
      </w:r>
      <w:r w:rsidRPr="009D1D5E">
        <w:t xml:space="preserve">ore </w:t>
      </w:r>
      <w:r w:rsidR="005A6D89">
        <w:t>f</w:t>
      </w:r>
      <w:r w:rsidRPr="009D1D5E">
        <w:t>unction acting as CTF (ADF)</w:t>
      </w:r>
    </w:p>
    <w:p w14:paraId="792BB959" w14:textId="42E6C7A1" w:rsidR="00617FF5" w:rsidRPr="009D1D5E" w:rsidRDefault="00617FF5" w:rsidP="00617FF5">
      <w:r w:rsidRPr="009D1D5E">
        <w:t xml:space="preserve">In this case the </w:t>
      </w:r>
      <w:r w:rsidR="00CF42F6">
        <w:rPr>
          <w:rFonts w:eastAsia="Times New Roman"/>
        </w:rPr>
        <w:t xml:space="preserve">API Exposing Function in the </w:t>
      </w:r>
      <w:r w:rsidR="00CF42F6" w:rsidRPr="009D1D5E">
        <w:rPr>
          <w:rFonts w:eastAsia="Times New Roman"/>
        </w:rPr>
        <w:t xml:space="preserve">API </w:t>
      </w:r>
      <w:r w:rsidR="00CF42F6">
        <w:rPr>
          <w:rFonts w:eastAsia="Times New Roman"/>
        </w:rPr>
        <w:t>p</w:t>
      </w:r>
      <w:r w:rsidR="00CF42F6" w:rsidRPr="009D1D5E">
        <w:rPr>
          <w:rFonts w:eastAsia="Times New Roman"/>
        </w:rPr>
        <w:t>rovider</w:t>
      </w:r>
      <w:r w:rsidR="00CF42F6">
        <w:rPr>
          <w:rFonts w:eastAsia="Times New Roman"/>
        </w:rPr>
        <w:t xml:space="preserve"> domain</w:t>
      </w:r>
      <w:r w:rsidR="00CF42F6" w:rsidRPr="009D1D5E">
        <w:t xml:space="preserve"> </w:t>
      </w:r>
      <w:r w:rsidR="00D42757" w:rsidRPr="009D1D5E">
        <w:t xml:space="preserve">would act as a </w:t>
      </w:r>
      <w:r w:rsidR="00292153" w:rsidRPr="009D1D5E">
        <w:t>Charging Trigger Function (Accounting Metrics Collection)</w:t>
      </w:r>
      <w:r w:rsidR="00D42757" w:rsidRPr="009D1D5E">
        <w:t xml:space="preserve"> </w:t>
      </w:r>
      <w:r w:rsidR="003A753E" w:rsidRPr="009D1D5E">
        <w:t xml:space="preserve">(CTF (AMC)) </w:t>
      </w:r>
      <w:r w:rsidR="00D42757" w:rsidRPr="009D1D5E">
        <w:t xml:space="preserve">and the </w:t>
      </w:r>
      <w:r w:rsidR="003A753E" w:rsidRPr="009D1D5E">
        <w:t>CAPIF core function</w:t>
      </w:r>
      <w:r w:rsidRPr="009D1D5E">
        <w:t xml:space="preserve"> </w:t>
      </w:r>
      <w:r w:rsidR="00D42757" w:rsidRPr="009D1D5E">
        <w:t xml:space="preserve">would act as a </w:t>
      </w:r>
      <w:r w:rsidR="004D3C58" w:rsidRPr="009D1D5E">
        <w:t xml:space="preserve">Charging Trigger Function (Accounting Data Forwarding) </w:t>
      </w:r>
      <w:r w:rsidR="003A753E" w:rsidRPr="009D1D5E">
        <w:t xml:space="preserve">(CTF ADF) </w:t>
      </w:r>
      <w:r w:rsidRPr="009D1D5E">
        <w:t>and trigger based on the CAPIF-</w:t>
      </w:r>
      <w:r w:rsidR="004D3C58" w:rsidRPr="009D1D5E">
        <w:t>2</w:t>
      </w:r>
      <w:r w:rsidRPr="009D1D5E">
        <w:t xml:space="preserve"> invocations.</w:t>
      </w:r>
      <w:r w:rsidR="009A02B5">
        <w:t xml:space="preserve"> For AMC and ADF see TS 32.240</w:t>
      </w:r>
      <w:r w:rsidR="0014077F">
        <w:t> [</w:t>
      </w:r>
      <w:r w:rsidR="00406A7F">
        <w:t>4</w:t>
      </w:r>
      <w:r w:rsidR="0014077F">
        <w:t>] annex</w:t>
      </w:r>
      <w:r w:rsidR="006924B6">
        <w:t xml:space="preserve"> D.</w:t>
      </w:r>
      <w:r w:rsidR="00FA5BF3">
        <w:t xml:space="preserve"> The below only shows onboarding with Post Event Charging (PEC), other services on CAPIF-2 would be handled similarly, also Immediate Event Charging (IEC) and </w:t>
      </w:r>
      <w:r w:rsidR="00FA5BF3" w:rsidRPr="00322755">
        <w:t>Event Charging with Unit Reservation. (ECUR)</w:t>
      </w:r>
      <w:r w:rsidR="00FA5BF3">
        <w:t xml:space="preserve"> could be supported.</w:t>
      </w:r>
    </w:p>
    <w:p w14:paraId="032FD395" w14:textId="0FD3E2FF" w:rsidR="006D0E92" w:rsidRPr="009D1D5E" w:rsidRDefault="00F47561" w:rsidP="006D0E92">
      <w:r>
        <w:rPr>
          <w:noProof/>
        </w:rPr>
        <w:drawing>
          <wp:inline distT="0" distB="0" distL="0" distR="0" wp14:anchorId="32D2909F" wp14:editId="50DED666">
            <wp:extent cx="6120765" cy="1892935"/>
            <wp:effectExtent l="0" t="0" r="0" b="0"/>
            <wp:docPr id="176277127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892935"/>
                    </a:xfrm>
                    <a:prstGeom prst="rect">
                      <a:avLst/>
                    </a:prstGeom>
                    <a:noFill/>
                    <a:ln>
                      <a:noFill/>
                    </a:ln>
                  </pic:spPr>
                </pic:pic>
              </a:graphicData>
            </a:graphic>
          </wp:inline>
        </w:drawing>
      </w:r>
      <w:r w:rsidR="0051361C" w:rsidRPr="009D1D5E">
        <w:t xml:space="preserve"> </w:t>
      </w:r>
    </w:p>
    <w:p w14:paraId="515D8AEF" w14:textId="742E57D7" w:rsidR="003B0828" w:rsidRPr="005D7CA1" w:rsidRDefault="003B0828" w:rsidP="003B0828">
      <w:pPr>
        <w:keepLines/>
        <w:overflowPunct w:val="0"/>
        <w:autoSpaceDE w:val="0"/>
        <w:autoSpaceDN w:val="0"/>
        <w:adjustRightInd w:val="0"/>
        <w:spacing w:after="240"/>
        <w:jc w:val="center"/>
        <w:textAlignment w:val="baseline"/>
        <w:rPr>
          <w:rFonts w:ascii="Arial" w:eastAsia="Times New Roman" w:hAnsi="Arial"/>
          <w:b/>
          <w:lang w:eastAsia="ko-KR"/>
        </w:rPr>
      </w:pPr>
      <w:r w:rsidRPr="005D7CA1">
        <w:rPr>
          <w:rFonts w:ascii="Arial" w:eastAsia="Times New Roman" w:hAnsi="Arial"/>
          <w:b/>
        </w:rPr>
        <w:t xml:space="preserve">Figure </w:t>
      </w:r>
      <w:r w:rsidRPr="009D1D5E">
        <w:rPr>
          <w:rFonts w:ascii="Arial" w:eastAsia="Times New Roman" w:hAnsi="Arial"/>
          <w:b/>
        </w:rPr>
        <w:t>3</w:t>
      </w:r>
      <w:r w:rsidRPr="005D7CA1">
        <w:rPr>
          <w:rFonts w:ascii="Arial" w:eastAsia="Times New Roman" w:hAnsi="Arial"/>
          <w:b/>
        </w:rPr>
        <w:t>.</w:t>
      </w:r>
      <w:r w:rsidRPr="009D1D5E">
        <w:rPr>
          <w:rFonts w:ascii="Arial" w:eastAsia="Times New Roman" w:hAnsi="Arial"/>
          <w:b/>
        </w:rPr>
        <w:t>3</w:t>
      </w:r>
      <w:r w:rsidRPr="005D7CA1">
        <w:rPr>
          <w:rFonts w:ascii="Arial" w:eastAsia="Times New Roman" w:hAnsi="Arial"/>
          <w:b/>
        </w:rPr>
        <w:t xml:space="preserve">.2-1: </w:t>
      </w:r>
      <w:r w:rsidR="00C63B0F" w:rsidRPr="009D1D5E">
        <w:rPr>
          <w:rFonts w:ascii="Arial" w:eastAsia="Times New Roman" w:hAnsi="Arial"/>
          <w:b/>
        </w:rPr>
        <w:t xml:space="preserve">Invocation of service APIs </w:t>
      </w:r>
      <w:r w:rsidRPr="009D1D5E">
        <w:rPr>
          <w:rFonts w:ascii="Arial" w:eastAsia="Times New Roman" w:hAnsi="Arial"/>
          <w:b/>
        </w:rPr>
        <w:t>PEC with CCF acting as CTF (ADF)</w:t>
      </w:r>
    </w:p>
    <w:p w14:paraId="0CA7D462" w14:textId="5FBB02E7" w:rsidR="003B0828" w:rsidRPr="00A053E3" w:rsidRDefault="003B0828" w:rsidP="00D2397E">
      <w:pPr>
        <w:rPr>
          <w:rFonts w:eastAsia="Times New Roman"/>
        </w:rPr>
      </w:pPr>
      <w:r w:rsidRPr="00D2397E">
        <w:t>Based</w:t>
      </w:r>
      <w:r w:rsidRPr="009D1D5E">
        <w:rPr>
          <w:rFonts w:eastAsia="Times New Roman"/>
        </w:rPr>
        <w:t xml:space="preserve"> on the flow in TS</w:t>
      </w:r>
      <w:r w:rsidR="00D2397E">
        <w:rPr>
          <w:rFonts w:eastAsia="Times New Roman"/>
        </w:rPr>
        <w:t> </w:t>
      </w:r>
      <w:r w:rsidRPr="009D1D5E">
        <w:rPr>
          <w:rFonts w:eastAsia="Times New Roman"/>
        </w:rPr>
        <w:t>23.222</w:t>
      </w:r>
      <w:r w:rsidR="00D2397E">
        <w:rPr>
          <w:rFonts w:eastAsia="Times New Roman"/>
        </w:rPr>
        <w:t> </w:t>
      </w:r>
      <w:r w:rsidRPr="009D1D5E">
        <w:rPr>
          <w:rFonts w:eastAsia="Times New Roman"/>
        </w:rPr>
        <w:t>[1] clause 8.</w:t>
      </w:r>
      <w:r w:rsidR="00C63B0F" w:rsidRPr="009D1D5E">
        <w:rPr>
          <w:rFonts w:eastAsia="Times New Roman"/>
        </w:rPr>
        <w:t>20</w:t>
      </w:r>
      <w:r w:rsidRPr="009D1D5E">
        <w:rPr>
          <w:rFonts w:eastAsia="Times New Roman"/>
        </w:rPr>
        <w:t>.</w:t>
      </w:r>
    </w:p>
    <w:p w14:paraId="1D8B7A1D" w14:textId="53EA874B" w:rsidR="003B0828" w:rsidRPr="009D1D5E" w:rsidRDefault="003B0828" w:rsidP="003B0828">
      <w:pPr>
        <w:overflowPunct w:val="0"/>
        <w:autoSpaceDE w:val="0"/>
        <w:autoSpaceDN w:val="0"/>
        <w:adjustRightInd w:val="0"/>
        <w:ind w:left="568" w:hanging="284"/>
        <w:textAlignment w:val="baseline"/>
        <w:rPr>
          <w:rFonts w:eastAsia="Times New Roman"/>
        </w:rPr>
      </w:pPr>
      <w:r w:rsidRPr="00A053E3">
        <w:rPr>
          <w:rFonts w:eastAsia="Times New Roman"/>
        </w:rPr>
        <w:t>1.</w:t>
      </w:r>
      <w:r w:rsidRPr="00A053E3">
        <w:rPr>
          <w:rFonts w:eastAsia="Times New Roman"/>
        </w:rPr>
        <w:tab/>
      </w:r>
      <w:r w:rsidRPr="009D1D5E">
        <w:rPr>
          <w:rFonts w:eastAsia="Times New Roman"/>
        </w:rPr>
        <w:t xml:space="preserve">The API </w:t>
      </w:r>
      <w:r w:rsidR="00BD393F" w:rsidRPr="009D1D5E">
        <w:rPr>
          <w:rFonts w:eastAsia="Times New Roman"/>
        </w:rPr>
        <w:t>I</w:t>
      </w:r>
      <w:r w:rsidRPr="009D1D5E">
        <w:rPr>
          <w:rFonts w:eastAsia="Times New Roman"/>
        </w:rPr>
        <w:t xml:space="preserve">nvoker </w:t>
      </w:r>
      <w:r w:rsidR="0001263E" w:rsidRPr="009D1D5E">
        <w:rPr>
          <w:rFonts w:eastAsia="Times New Roman"/>
        </w:rPr>
        <w:t>invo</w:t>
      </w:r>
      <w:r w:rsidR="00173A7C" w:rsidRPr="009D1D5E">
        <w:rPr>
          <w:rFonts w:eastAsia="Times New Roman"/>
        </w:rPr>
        <w:t>k</w:t>
      </w:r>
      <w:r w:rsidR="0001263E" w:rsidRPr="009D1D5E">
        <w:rPr>
          <w:rFonts w:eastAsia="Times New Roman"/>
        </w:rPr>
        <w:t xml:space="preserve">es an API </w:t>
      </w:r>
      <w:r w:rsidRPr="009D1D5E">
        <w:rPr>
          <w:rFonts w:eastAsia="Times New Roman"/>
        </w:rPr>
        <w:t xml:space="preserve">towards the </w:t>
      </w:r>
      <w:r w:rsidR="005F6189">
        <w:rPr>
          <w:rFonts w:eastAsia="Times New Roman"/>
        </w:rPr>
        <w:t xml:space="preserve">API Exposing Function in the </w:t>
      </w:r>
      <w:r w:rsidR="00173A7C" w:rsidRPr="009D1D5E">
        <w:rPr>
          <w:rFonts w:eastAsia="Times New Roman"/>
        </w:rPr>
        <w:t xml:space="preserve">API </w:t>
      </w:r>
      <w:r w:rsidR="00496CB4">
        <w:rPr>
          <w:rFonts w:eastAsia="Times New Roman"/>
        </w:rPr>
        <w:t>p</w:t>
      </w:r>
      <w:r w:rsidR="00173A7C" w:rsidRPr="009D1D5E">
        <w:rPr>
          <w:rFonts w:eastAsia="Times New Roman"/>
        </w:rPr>
        <w:t>rovider</w:t>
      </w:r>
      <w:r w:rsidR="00496CB4">
        <w:rPr>
          <w:rFonts w:eastAsia="Times New Roman"/>
        </w:rPr>
        <w:t xml:space="preserve"> </w:t>
      </w:r>
      <w:r w:rsidR="009D1F9A">
        <w:rPr>
          <w:rFonts w:eastAsia="Times New Roman"/>
        </w:rPr>
        <w:t>domain</w:t>
      </w:r>
      <w:r w:rsidR="00D2397E">
        <w:rPr>
          <w:rFonts w:eastAsia="Times New Roman"/>
        </w:rPr>
        <w:t>, for more details see TS 29.222 [3]</w:t>
      </w:r>
      <w:r w:rsidRPr="00A053E3">
        <w:rPr>
          <w:rFonts w:eastAsia="Times New Roman"/>
        </w:rPr>
        <w:t>.</w:t>
      </w:r>
    </w:p>
    <w:p w14:paraId="0773BEAB" w14:textId="41756E74" w:rsidR="00BD393F" w:rsidRPr="00A053E3" w:rsidRDefault="00BD393F" w:rsidP="003B0828">
      <w:pPr>
        <w:overflowPunct w:val="0"/>
        <w:autoSpaceDE w:val="0"/>
        <w:autoSpaceDN w:val="0"/>
        <w:adjustRightInd w:val="0"/>
        <w:ind w:left="568" w:hanging="284"/>
        <w:textAlignment w:val="baseline"/>
        <w:rPr>
          <w:rFonts w:eastAsia="Times New Roman"/>
        </w:rPr>
      </w:pPr>
      <w:r w:rsidRPr="009D1D5E">
        <w:rPr>
          <w:rFonts w:eastAsia="Times New Roman"/>
        </w:rPr>
        <w:t>2.</w:t>
      </w:r>
      <w:r w:rsidRPr="009D1D5E">
        <w:rPr>
          <w:rFonts w:eastAsia="Times New Roman"/>
        </w:rPr>
        <w:tab/>
        <w:t xml:space="preserve">After the execution of the service provided by the API invoked the </w:t>
      </w:r>
      <w:r w:rsidR="008C44CC">
        <w:rPr>
          <w:rFonts w:eastAsia="Times New Roman"/>
        </w:rPr>
        <w:t xml:space="preserve">API Exposing Function in the </w:t>
      </w:r>
      <w:r w:rsidR="008C44CC" w:rsidRPr="009D1D5E">
        <w:rPr>
          <w:rFonts w:eastAsia="Times New Roman"/>
        </w:rPr>
        <w:t xml:space="preserve">API </w:t>
      </w:r>
      <w:r w:rsidR="008C44CC">
        <w:rPr>
          <w:rFonts w:eastAsia="Times New Roman"/>
        </w:rPr>
        <w:t>p</w:t>
      </w:r>
      <w:r w:rsidR="008C44CC" w:rsidRPr="009D1D5E">
        <w:rPr>
          <w:rFonts w:eastAsia="Times New Roman"/>
        </w:rPr>
        <w:t>rovider</w:t>
      </w:r>
      <w:r w:rsidR="008C44CC">
        <w:rPr>
          <w:rFonts w:eastAsia="Times New Roman"/>
        </w:rPr>
        <w:t xml:space="preserve"> domain</w:t>
      </w:r>
      <w:r w:rsidRPr="009D1D5E">
        <w:rPr>
          <w:rFonts w:eastAsia="Times New Roman"/>
        </w:rPr>
        <w:t xml:space="preserve"> responds with the result</w:t>
      </w:r>
      <w:r w:rsidR="009E475B">
        <w:rPr>
          <w:rFonts w:eastAsia="Times New Roman"/>
        </w:rPr>
        <w:t>, for more details see TS 29.222 [3]</w:t>
      </w:r>
      <w:r w:rsidRPr="009D1D5E">
        <w:rPr>
          <w:rFonts w:eastAsia="Times New Roman"/>
        </w:rPr>
        <w:t>.</w:t>
      </w:r>
    </w:p>
    <w:p w14:paraId="0AD85B18" w14:textId="37D792F1" w:rsidR="003B0828" w:rsidRPr="00A053E3" w:rsidRDefault="00D33204" w:rsidP="003B0828">
      <w:pPr>
        <w:overflowPunct w:val="0"/>
        <w:autoSpaceDE w:val="0"/>
        <w:autoSpaceDN w:val="0"/>
        <w:adjustRightInd w:val="0"/>
        <w:ind w:left="568" w:hanging="284"/>
        <w:textAlignment w:val="baseline"/>
        <w:rPr>
          <w:rFonts w:eastAsia="Times New Roman"/>
        </w:rPr>
      </w:pPr>
      <w:r w:rsidRPr="009D1D5E">
        <w:rPr>
          <w:rFonts w:eastAsia="Times New Roman"/>
        </w:rPr>
        <w:t>3</w:t>
      </w:r>
      <w:r w:rsidR="003B0828" w:rsidRPr="00A053E3">
        <w:rPr>
          <w:rFonts w:eastAsia="Times New Roman"/>
        </w:rPr>
        <w:t>.</w:t>
      </w:r>
      <w:r w:rsidR="003B0828" w:rsidRPr="009D1D5E">
        <w:rPr>
          <w:rFonts w:eastAsia="Times New Roman"/>
        </w:rPr>
        <w:tab/>
      </w:r>
      <w:r w:rsidR="006A36C1" w:rsidRPr="009D1D5E">
        <w:rPr>
          <w:rFonts w:eastAsia="Times New Roman"/>
        </w:rPr>
        <w:t xml:space="preserve">Upon invocation of service API(s) from one more API invokers, the </w:t>
      </w:r>
      <w:r w:rsidR="00D333C1" w:rsidRPr="009D1D5E">
        <w:rPr>
          <w:rFonts w:eastAsia="Times New Roman"/>
        </w:rPr>
        <w:t>API Provider</w:t>
      </w:r>
      <w:r w:rsidR="006A36C1" w:rsidRPr="009D1D5E">
        <w:rPr>
          <w:rFonts w:eastAsia="Times New Roman"/>
        </w:rPr>
        <w:t xml:space="preserve"> triggers an API invocation charging request</w:t>
      </w:r>
      <w:r w:rsidR="00F8665E" w:rsidRPr="009D1D5E">
        <w:rPr>
          <w:rFonts w:eastAsia="Times New Roman"/>
        </w:rPr>
        <w:t xml:space="preserve"> to the CAPIF C</w:t>
      </w:r>
      <w:r w:rsidR="002B03A4" w:rsidRPr="009D1D5E">
        <w:rPr>
          <w:rFonts w:eastAsia="Times New Roman"/>
        </w:rPr>
        <w:t>ore Function</w:t>
      </w:r>
      <w:r w:rsidR="009E475B">
        <w:rPr>
          <w:rFonts w:eastAsia="Times New Roman"/>
        </w:rPr>
        <w:t>, for more details see TS 29.222 [3]</w:t>
      </w:r>
      <w:r w:rsidR="003B0828" w:rsidRPr="009D1D5E">
        <w:rPr>
          <w:rFonts w:eastAsia="Times New Roman"/>
        </w:rPr>
        <w:t>.</w:t>
      </w:r>
    </w:p>
    <w:p w14:paraId="63D5C683" w14:textId="73048CD8" w:rsidR="00D33204" w:rsidRPr="009D1D5E" w:rsidRDefault="00D33204" w:rsidP="003B0828">
      <w:pPr>
        <w:overflowPunct w:val="0"/>
        <w:autoSpaceDE w:val="0"/>
        <w:autoSpaceDN w:val="0"/>
        <w:adjustRightInd w:val="0"/>
        <w:ind w:left="568" w:hanging="284"/>
        <w:textAlignment w:val="baseline"/>
        <w:rPr>
          <w:rFonts w:eastAsia="Times New Roman"/>
        </w:rPr>
      </w:pPr>
      <w:r w:rsidRPr="009D1D5E">
        <w:rPr>
          <w:rFonts w:eastAsia="Times New Roman"/>
        </w:rPr>
        <w:t>4</w:t>
      </w:r>
      <w:r w:rsidR="003B0828" w:rsidRPr="00A053E3">
        <w:rPr>
          <w:rFonts w:eastAsia="Times New Roman"/>
        </w:rPr>
        <w:t>.</w:t>
      </w:r>
      <w:r w:rsidR="003B0828" w:rsidRPr="009D1D5E">
        <w:rPr>
          <w:rFonts w:eastAsia="Times New Roman"/>
        </w:rPr>
        <w:tab/>
      </w:r>
      <w:r w:rsidRPr="009D1D5E">
        <w:rPr>
          <w:rFonts w:eastAsia="Times New Roman"/>
        </w:rPr>
        <w:t xml:space="preserve">The </w:t>
      </w:r>
      <w:r w:rsidR="00BD393F" w:rsidRPr="009D1D5E">
        <w:rPr>
          <w:rFonts w:eastAsia="Times New Roman"/>
        </w:rPr>
        <w:t>API Provider</w:t>
      </w:r>
      <w:r w:rsidRPr="009D1D5E">
        <w:rPr>
          <w:rFonts w:eastAsia="Times New Roman"/>
        </w:rPr>
        <w:t xml:space="preserve"> receives the API invocation charging response from the CAPIF </w:t>
      </w:r>
      <w:r w:rsidR="003B7EBB" w:rsidRPr="009D1D5E">
        <w:rPr>
          <w:rFonts w:eastAsia="Times New Roman"/>
        </w:rPr>
        <w:t>C</w:t>
      </w:r>
      <w:r w:rsidRPr="009D1D5E">
        <w:rPr>
          <w:rFonts w:eastAsia="Times New Roman"/>
        </w:rPr>
        <w:t xml:space="preserve">ore </w:t>
      </w:r>
      <w:r w:rsidR="003B7EBB" w:rsidRPr="009D1D5E">
        <w:rPr>
          <w:rFonts w:eastAsia="Times New Roman"/>
        </w:rPr>
        <w:t>F</w:t>
      </w:r>
      <w:r w:rsidRPr="009D1D5E">
        <w:rPr>
          <w:rFonts w:eastAsia="Times New Roman"/>
        </w:rPr>
        <w:t>unction</w:t>
      </w:r>
      <w:r w:rsidR="009E475B">
        <w:rPr>
          <w:rFonts w:eastAsia="Times New Roman"/>
        </w:rPr>
        <w:t>, for more details see TS 29.222 [3]</w:t>
      </w:r>
      <w:r w:rsidRPr="009D1D5E">
        <w:rPr>
          <w:rFonts w:eastAsia="Times New Roman"/>
        </w:rPr>
        <w:t>.</w:t>
      </w:r>
    </w:p>
    <w:p w14:paraId="292B4FCF" w14:textId="58688344" w:rsidR="003B0828" w:rsidRPr="00A053E3" w:rsidRDefault="00D333C1" w:rsidP="003B0828">
      <w:pPr>
        <w:overflowPunct w:val="0"/>
        <w:autoSpaceDE w:val="0"/>
        <w:autoSpaceDN w:val="0"/>
        <w:adjustRightInd w:val="0"/>
        <w:ind w:left="568" w:hanging="284"/>
        <w:textAlignment w:val="baseline"/>
        <w:rPr>
          <w:rFonts w:eastAsia="Times New Roman"/>
        </w:rPr>
      </w:pPr>
      <w:r w:rsidRPr="009D1D5E">
        <w:rPr>
          <w:rFonts w:eastAsia="Times New Roman"/>
        </w:rPr>
        <w:t>5</w:t>
      </w:r>
      <w:r w:rsidR="00D33204" w:rsidRPr="009D1D5E">
        <w:rPr>
          <w:rFonts w:eastAsia="Times New Roman"/>
        </w:rPr>
        <w:t>.</w:t>
      </w:r>
      <w:r w:rsidR="00D33204" w:rsidRPr="009D1D5E">
        <w:rPr>
          <w:rFonts w:eastAsia="Times New Roman"/>
        </w:rPr>
        <w:tab/>
      </w:r>
      <w:r w:rsidR="003B0828" w:rsidRPr="00A053E3">
        <w:rPr>
          <w:rFonts w:eastAsia="Times New Roman"/>
        </w:rPr>
        <w:t xml:space="preserve">The </w:t>
      </w:r>
      <w:r w:rsidR="003B0828" w:rsidRPr="009D1D5E">
        <w:rPr>
          <w:rFonts w:eastAsia="Times New Roman"/>
        </w:rPr>
        <w:t>CAPIF core function</w:t>
      </w:r>
      <w:r w:rsidR="003B0828" w:rsidRPr="00A053E3">
        <w:rPr>
          <w:rFonts w:eastAsia="Times New Roman"/>
        </w:rPr>
        <w:t xml:space="preserve"> sends Charging Data Request</w:t>
      </w:r>
      <w:r w:rsidR="003B0828" w:rsidRPr="009D1D5E">
        <w:rPr>
          <w:rFonts w:eastAsia="Times New Roman"/>
        </w:rPr>
        <w:t xml:space="preserve"> </w:t>
      </w:r>
      <w:r w:rsidR="003B0828" w:rsidRPr="00A053E3">
        <w:rPr>
          <w:rFonts w:eastAsia="Times New Roman"/>
        </w:rPr>
        <w:t>[</w:t>
      </w:r>
      <w:r w:rsidR="003B0828" w:rsidRPr="009D1D5E">
        <w:rPr>
          <w:rFonts w:eastAsia="Times New Roman"/>
        </w:rPr>
        <w:t>Event</w:t>
      </w:r>
      <w:r w:rsidR="003B0828" w:rsidRPr="00A053E3">
        <w:rPr>
          <w:rFonts w:eastAsia="Times New Roman"/>
        </w:rPr>
        <w:t>] to the CHF for reporting the charging information</w:t>
      </w:r>
      <w:r w:rsidR="001A1253" w:rsidRPr="009D1D5E">
        <w:rPr>
          <w:rFonts w:eastAsia="Times New Roman"/>
        </w:rPr>
        <w:t xml:space="preserve"> including</w:t>
      </w:r>
      <w:r w:rsidR="003B0828" w:rsidRPr="00A053E3">
        <w:rPr>
          <w:rFonts w:eastAsia="Times New Roman"/>
        </w:rPr>
        <w:t xml:space="preserve"> </w:t>
      </w:r>
      <w:r w:rsidR="003B0828" w:rsidRPr="009D1D5E">
        <w:rPr>
          <w:rFonts w:eastAsia="Times New Roman"/>
        </w:rPr>
        <w:t xml:space="preserve">API invoker id and </w:t>
      </w:r>
      <w:r w:rsidR="000D7AA1">
        <w:rPr>
          <w:rFonts w:eastAsia="Times New Roman"/>
        </w:rPr>
        <w:t>result</w:t>
      </w:r>
      <w:r w:rsidR="00F90620">
        <w:rPr>
          <w:rFonts w:eastAsia="Times New Roman"/>
        </w:rPr>
        <w:t xml:space="preserve"> (e.g. failure or success)</w:t>
      </w:r>
      <w:r w:rsidR="003B0828" w:rsidRPr="009D1D5E">
        <w:rPr>
          <w:rFonts w:eastAsia="Times New Roman"/>
        </w:rPr>
        <w:t xml:space="preserve"> of the </w:t>
      </w:r>
      <w:r w:rsidR="00D73371" w:rsidRPr="009D1D5E">
        <w:rPr>
          <w:rFonts w:eastAsia="Times New Roman"/>
        </w:rPr>
        <w:t>API invocation</w:t>
      </w:r>
      <w:r w:rsidR="009E475B">
        <w:rPr>
          <w:rFonts w:eastAsia="Times New Roman"/>
        </w:rPr>
        <w:t>, for more details see TS 32.290 [7]</w:t>
      </w:r>
      <w:r w:rsidR="003B0828" w:rsidRPr="009D1D5E">
        <w:rPr>
          <w:rFonts w:eastAsia="Times New Roman"/>
        </w:rPr>
        <w:t>.</w:t>
      </w:r>
    </w:p>
    <w:p w14:paraId="7DA1727D" w14:textId="20FF623B" w:rsidR="003B0828" w:rsidRPr="00A053E3" w:rsidRDefault="00D333C1" w:rsidP="003B0828">
      <w:pPr>
        <w:overflowPunct w:val="0"/>
        <w:autoSpaceDE w:val="0"/>
        <w:autoSpaceDN w:val="0"/>
        <w:adjustRightInd w:val="0"/>
        <w:ind w:left="568" w:hanging="284"/>
        <w:textAlignment w:val="baseline"/>
        <w:rPr>
          <w:rFonts w:eastAsia="Times New Roman"/>
        </w:rPr>
      </w:pPr>
      <w:r w:rsidRPr="009D1D5E">
        <w:rPr>
          <w:rFonts w:eastAsia="Times New Roman"/>
        </w:rPr>
        <w:t>6</w:t>
      </w:r>
      <w:r w:rsidR="003B0828" w:rsidRPr="00A053E3">
        <w:rPr>
          <w:rFonts w:eastAsia="Times New Roman"/>
        </w:rPr>
        <w:t>.</w:t>
      </w:r>
      <w:r w:rsidR="003B0828" w:rsidRPr="009D1D5E">
        <w:rPr>
          <w:rFonts w:eastAsia="Times New Roman"/>
        </w:rPr>
        <w:tab/>
        <w:t>T</w:t>
      </w:r>
      <w:r w:rsidR="003B0828" w:rsidRPr="00A053E3">
        <w:rPr>
          <w:rFonts w:eastAsia="Times New Roman"/>
        </w:rPr>
        <w:t>he CHF acknowledges by sending Charging Data Response</w:t>
      </w:r>
      <w:r w:rsidR="003B0828" w:rsidRPr="009D1D5E">
        <w:rPr>
          <w:rFonts w:eastAsia="Times New Roman"/>
        </w:rPr>
        <w:t xml:space="preserve"> </w:t>
      </w:r>
      <w:r w:rsidR="003B0828" w:rsidRPr="00A053E3">
        <w:rPr>
          <w:rFonts w:eastAsia="Times New Roman"/>
          <w:lang w:eastAsia="zh-CN"/>
        </w:rPr>
        <w:t>[</w:t>
      </w:r>
      <w:r w:rsidR="003B0828" w:rsidRPr="009D1D5E">
        <w:rPr>
          <w:rFonts w:eastAsia="Times New Roman"/>
          <w:lang w:eastAsia="zh-CN"/>
        </w:rPr>
        <w:t>Event</w:t>
      </w:r>
      <w:r w:rsidR="003B0828" w:rsidRPr="00A053E3">
        <w:rPr>
          <w:rFonts w:eastAsia="Times New Roman"/>
          <w:lang w:eastAsia="zh-CN"/>
        </w:rPr>
        <w:t xml:space="preserve">] to the </w:t>
      </w:r>
      <w:r w:rsidR="003B0828" w:rsidRPr="009D1D5E">
        <w:rPr>
          <w:rFonts w:eastAsia="Times New Roman"/>
          <w:lang w:eastAsia="zh-CN"/>
        </w:rPr>
        <w:t xml:space="preserve">CAPIF </w:t>
      </w:r>
      <w:r w:rsidR="00F8665E" w:rsidRPr="009D1D5E">
        <w:rPr>
          <w:rFonts w:eastAsia="Times New Roman"/>
          <w:lang w:eastAsia="zh-CN"/>
        </w:rPr>
        <w:t>C</w:t>
      </w:r>
      <w:r w:rsidR="003B0828" w:rsidRPr="009D1D5E">
        <w:rPr>
          <w:rFonts w:eastAsia="Times New Roman"/>
          <w:lang w:eastAsia="zh-CN"/>
        </w:rPr>
        <w:t xml:space="preserve">ore </w:t>
      </w:r>
      <w:r w:rsidR="00F8665E" w:rsidRPr="009D1D5E">
        <w:rPr>
          <w:rFonts w:eastAsia="Times New Roman"/>
          <w:lang w:eastAsia="zh-CN"/>
        </w:rPr>
        <w:t>F</w:t>
      </w:r>
      <w:r w:rsidR="003B0828" w:rsidRPr="009D1D5E">
        <w:rPr>
          <w:rFonts w:eastAsia="Times New Roman"/>
          <w:lang w:eastAsia="zh-CN"/>
        </w:rPr>
        <w:t>unction</w:t>
      </w:r>
      <w:r w:rsidR="009E475B">
        <w:rPr>
          <w:rFonts w:eastAsia="Times New Roman"/>
        </w:rPr>
        <w:t>, for more details see TS 32.290 [7]</w:t>
      </w:r>
      <w:r w:rsidR="003B0828" w:rsidRPr="00A053E3">
        <w:rPr>
          <w:rFonts w:eastAsia="Times New Roman"/>
          <w:lang w:eastAsia="zh-CN"/>
        </w:rPr>
        <w:t>.</w:t>
      </w:r>
    </w:p>
    <w:p w14:paraId="30B60698" w14:textId="3DE54903" w:rsidR="005877B8" w:rsidRPr="009D1D5E" w:rsidRDefault="005877B8" w:rsidP="005877B8">
      <w:pPr>
        <w:pStyle w:val="Heading3"/>
      </w:pPr>
      <w:r w:rsidRPr="009D1D5E">
        <w:t>3.3.</w:t>
      </w:r>
      <w:r w:rsidR="00575064" w:rsidRPr="009D1D5E">
        <w:t>3</w:t>
      </w:r>
      <w:r w:rsidRPr="009D1D5E">
        <w:tab/>
      </w:r>
      <w:r w:rsidR="00B709FA">
        <w:rPr>
          <w:rFonts w:eastAsia="Times New Roman"/>
        </w:rPr>
        <w:t xml:space="preserve">API Exposing Function in the </w:t>
      </w:r>
      <w:r w:rsidR="00B709FA" w:rsidRPr="009D1D5E">
        <w:rPr>
          <w:rFonts w:eastAsia="Times New Roman"/>
        </w:rPr>
        <w:t xml:space="preserve">API </w:t>
      </w:r>
      <w:r w:rsidR="00B709FA">
        <w:rPr>
          <w:rFonts w:eastAsia="Times New Roman"/>
        </w:rPr>
        <w:t>p</w:t>
      </w:r>
      <w:r w:rsidR="00B709FA" w:rsidRPr="009D1D5E">
        <w:rPr>
          <w:rFonts w:eastAsia="Times New Roman"/>
        </w:rPr>
        <w:t>rovider</w:t>
      </w:r>
      <w:r w:rsidR="00B709FA">
        <w:rPr>
          <w:rFonts w:eastAsia="Times New Roman"/>
        </w:rPr>
        <w:t xml:space="preserve"> domain</w:t>
      </w:r>
      <w:r w:rsidR="00F47561">
        <w:t xml:space="preserve"> </w:t>
      </w:r>
      <w:r w:rsidRPr="009D1D5E">
        <w:t>acting as CTF</w:t>
      </w:r>
    </w:p>
    <w:p w14:paraId="4EC73DC7" w14:textId="08556828" w:rsidR="00FB01BC" w:rsidRPr="009D1D5E" w:rsidRDefault="00FB01BC" w:rsidP="00FB01BC">
      <w:r w:rsidRPr="009D1D5E">
        <w:t xml:space="preserve">In this case the </w:t>
      </w:r>
      <w:r w:rsidR="00892849">
        <w:rPr>
          <w:rFonts w:eastAsia="Times New Roman"/>
        </w:rPr>
        <w:t xml:space="preserve">API Exposing Function in the </w:t>
      </w:r>
      <w:r w:rsidR="00892849" w:rsidRPr="009D1D5E">
        <w:rPr>
          <w:rFonts w:eastAsia="Times New Roman"/>
        </w:rPr>
        <w:t xml:space="preserve">API </w:t>
      </w:r>
      <w:r w:rsidR="00892849">
        <w:rPr>
          <w:rFonts w:eastAsia="Times New Roman"/>
        </w:rPr>
        <w:t>p</w:t>
      </w:r>
      <w:r w:rsidR="00892849" w:rsidRPr="009D1D5E">
        <w:rPr>
          <w:rFonts w:eastAsia="Times New Roman"/>
        </w:rPr>
        <w:t>rovider</w:t>
      </w:r>
      <w:r w:rsidR="00892849">
        <w:rPr>
          <w:rFonts w:eastAsia="Times New Roman"/>
        </w:rPr>
        <w:t xml:space="preserve"> domain</w:t>
      </w:r>
      <w:r w:rsidR="00892849" w:rsidRPr="009D1D5E">
        <w:t xml:space="preserve"> </w:t>
      </w:r>
      <w:r w:rsidRPr="009D1D5E">
        <w:t xml:space="preserve">would act as a Charging Trigger Function (CTF) and trigger based on the CAPIF-2 invocations for </w:t>
      </w:r>
      <w:r w:rsidR="00E556C3" w:rsidRPr="009D1D5E">
        <w:t>API provider</w:t>
      </w:r>
      <w:r w:rsidRPr="009D1D5E">
        <w:t>.</w:t>
      </w:r>
      <w:r w:rsidR="00EE4EE8">
        <w:t xml:space="preserve"> The below only shows onboarding with Post Event Charging (PEC), other services on CAPIF-2 would be handled similarly, also Immediate Event Charging (IEC) and </w:t>
      </w:r>
      <w:r w:rsidR="00EE4EE8" w:rsidRPr="00322755">
        <w:t>Event Charging with Unit Reservation. (ECUR)</w:t>
      </w:r>
      <w:r w:rsidR="00EE4EE8">
        <w:t xml:space="preserve"> could be supported.</w:t>
      </w:r>
    </w:p>
    <w:p w14:paraId="5227BF19" w14:textId="70728883" w:rsidR="005877B8" w:rsidRPr="009D1D5E" w:rsidRDefault="00163356" w:rsidP="005877B8">
      <w:r>
        <w:rPr>
          <w:noProof/>
        </w:rPr>
        <w:lastRenderedPageBreak/>
        <w:drawing>
          <wp:inline distT="0" distB="0" distL="0" distR="0" wp14:anchorId="38EC365C" wp14:editId="0AA52337">
            <wp:extent cx="6120765" cy="2449830"/>
            <wp:effectExtent l="0" t="0" r="0" b="7620"/>
            <wp:docPr id="539868204"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449830"/>
                    </a:xfrm>
                    <a:prstGeom prst="rect">
                      <a:avLst/>
                    </a:prstGeom>
                    <a:noFill/>
                    <a:ln>
                      <a:noFill/>
                    </a:ln>
                  </pic:spPr>
                </pic:pic>
              </a:graphicData>
            </a:graphic>
          </wp:inline>
        </w:drawing>
      </w:r>
      <w:r>
        <w:rPr>
          <w:noProof/>
        </w:rPr>
        <w:t xml:space="preserve"> </w:t>
      </w:r>
    </w:p>
    <w:p w14:paraId="43716044" w14:textId="10574B27" w:rsidR="00D333C1" w:rsidRPr="005D7CA1" w:rsidRDefault="00D333C1" w:rsidP="00D333C1">
      <w:pPr>
        <w:keepLines/>
        <w:overflowPunct w:val="0"/>
        <w:autoSpaceDE w:val="0"/>
        <w:autoSpaceDN w:val="0"/>
        <w:adjustRightInd w:val="0"/>
        <w:spacing w:after="240"/>
        <w:jc w:val="center"/>
        <w:textAlignment w:val="baseline"/>
        <w:rPr>
          <w:rFonts w:ascii="Arial" w:eastAsia="Times New Roman" w:hAnsi="Arial"/>
          <w:b/>
          <w:lang w:eastAsia="ko-KR"/>
        </w:rPr>
      </w:pPr>
      <w:r w:rsidRPr="005D7CA1">
        <w:rPr>
          <w:rFonts w:ascii="Arial" w:eastAsia="Times New Roman" w:hAnsi="Arial"/>
          <w:b/>
        </w:rPr>
        <w:t xml:space="preserve">Figure </w:t>
      </w:r>
      <w:r w:rsidRPr="009D1D5E">
        <w:rPr>
          <w:rFonts w:ascii="Arial" w:eastAsia="Times New Roman" w:hAnsi="Arial"/>
          <w:b/>
        </w:rPr>
        <w:t>3</w:t>
      </w:r>
      <w:r w:rsidRPr="005D7CA1">
        <w:rPr>
          <w:rFonts w:ascii="Arial" w:eastAsia="Times New Roman" w:hAnsi="Arial"/>
          <w:b/>
        </w:rPr>
        <w:t>.</w:t>
      </w:r>
      <w:r w:rsidRPr="009D1D5E">
        <w:rPr>
          <w:rFonts w:ascii="Arial" w:eastAsia="Times New Roman" w:hAnsi="Arial"/>
          <w:b/>
        </w:rPr>
        <w:t>3</w:t>
      </w:r>
      <w:r w:rsidR="00097B81">
        <w:rPr>
          <w:rFonts w:ascii="Arial" w:eastAsia="Times New Roman" w:hAnsi="Arial"/>
          <w:b/>
        </w:rPr>
        <w:t>.</w:t>
      </w:r>
      <w:r w:rsidR="0095781D" w:rsidRPr="009D1D5E">
        <w:rPr>
          <w:rFonts w:ascii="Arial" w:eastAsia="Times New Roman" w:hAnsi="Arial"/>
          <w:b/>
        </w:rPr>
        <w:t>3</w:t>
      </w:r>
      <w:r w:rsidRPr="005D7CA1">
        <w:rPr>
          <w:rFonts w:ascii="Arial" w:eastAsia="Times New Roman" w:hAnsi="Arial"/>
          <w:b/>
        </w:rPr>
        <w:t xml:space="preserve">-1: </w:t>
      </w:r>
      <w:r w:rsidRPr="009D1D5E">
        <w:rPr>
          <w:rFonts w:ascii="Arial" w:eastAsia="Times New Roman" w:hAnsi="Arial"/>
          <w:b/>
        </w:rPr>
        <w:t>Invocation of service APIs PEC with CCF acting as CTF</w:t>
      </w:r>
    </w:p>
    <w:p w14:paraId="6F86EC0A" w14:textId="014EF279" w:rsidR="00D333C1" w:rsidRPr="00A053E3" w:rsidRDefault="00D333C1" w:rsidP="0096484C">
      <w:pPr>
        <w:rPr>
          <w:rFonts w:eastAsia="Times New Roman"/>
        </w:rPr>
      </w:pPr>
      <w:r w:rsidRPr="009D1D5E">
        <w:rPr>
          <w:rFonts w:eastAsia="Times New Roman"/>
        </w:rPr>
        <w:t>Based on the flow in TS</w:t>
      </w:r>
      <w:r w:rsidR="00F90620">
        <w:rPr>
          <w:rFonts w:eastAsia="Times New Roman"/>
        </w:rPr>
        <w:t> </w:t>
      </w:r>
      <w:r w:rsidRPr="009D1D5E">
        <w:rPr>
          <w:rFonts w:eastAsia="Times New Roman"/>
        </w:rPr>
        <w:t>23.222</w:t>
      </w:r>
      <w:r w:rsidR="00F90620">
        <w:rPr>
          <w:rFonts w:eastAsia="Times New Roman"/>
        </w:rPr>
        <w:t> </w:t>
      </w:r>
      <w:r w:rsidRPr="009D1D5E">
        <w:rPr>
          <w:rFonts w:eastAsia="Times New Roman"/>
        </w:rPr>
        <w:t>[1] clause 8.20.</w:t>
      </w:r>
    </w:p>
    <w:p w14:paraId="261A2595" w14:textId="63FE1E28" w:rsidR="00D333C1" w:rsidRPr="009D1D5E" w:rsidRDefault="00D333C1" w:rsidP="00D333C1">
      <w:pPr>
        <w:overflowPunct w:val="0"/>
        <w:autoSpaceDE w:val="0"/>
        <w:autoSpaceDN w:val="0"/>
        <w:adjustRightInd w:val="0"/>
        <w:ind w:left="568" w:hanging="284"/>
        <w:textAlignment w:val="baseline"/>
        <w:rPr>
          <w:rFonts w:eastAsia="Times New Roman"/>
        </w:rPr>
      </w:pPr>
      <w:r w:rsidRPr="00A053E3">
        <w:rPr>
          <w:rFonts w:eastAsia="Times New Roman"/>
        </w:rPr>
        <w:t>1.</w:t>
      </w:r>
      <w:r w:rsidRPr="00A053E3">
        <w:rPr>
          <w:rFonts w:eastAsia="Times New Roman"/>
        </w:rPr>
        <w:tab/>
      </w:r>
      <w:r w:rsidRPr="009D1D5E">
        <w:rPr>
          <w:rFonts w:eastAsia="Times New Roman"/>
        </w:rPr>
        <w:t xml:space="preserve">The API Invoker invokes an API towards the </w:t>
      </w:r>
      <w:r w:rsidR="00B87C82">
        <w:rPr>
          <w:rFonts w:eastAsia="Times New Roman"/>
        </w:rPr>
        <w:t xml:space="preserve">API Exposing Function in the </w:t>
      </w:r>
      <w:r w:rsidR="00B87C82" w:rsidRPr="009D1D5E">
        <w:rPr>
          <w:rFonts w:eastAsia="Times New Roman"/>
        </w:rPr>
        <w:t xml:space="preserve">API </w:t>
      </w:r>
      <w:r w:rsidR="00B87C82">
        <w:rPr>
          <w:rFonts w:eastAsia="Times New Roman"/>
        </w:rPr>
        <w:t>p</w:t>
      </w:r>
      <w:r w:rsidR="00B87C82" w:rsidRPr="009D1D5E">
        <w:rPr>
          <w:rFonts w:eastAsia="Times New Roman"/>
        </w:rPr>
        <w:t>rovider</w:t>
      </w:r>
      <w:r w:rsidR="00B87C82">
        <w:rPr>
          <w:rFonts w:eastAsia="Times New Roman"/>
        </w:rPr>
        <w:t xml:space="preserve"> domain</w:t>
      </w:r>
      <w:r w:rsidR="00F43E8C">
        <w:rPr>
          <w:rFonts w:eastAsia="Times New Roman"/>
        </w:rPr>
        <w:t>,</w:t>
      </w:r>
      <w:r w:rsidR="00F90620">
        <w:rPr>
          <w:rFonts w:eastAsia="Times New Roman"/>
        </w:rPr>
        <w:t xml:space="preserve"> for more details see TS 29.222 [3]</w:t>
      </w:r>
      <w:r w:rsidRPr="00A053E3">
        <w:rPr>
          <w:rFonts w:eastAsia="Times New Roman"/>
        </w:rPr>
        <w:t>.</w:t>
      </w:r>
    </w:p>
    <w:p w14:paraId="542098F9" w14:textId="7A17B085" w:rsidR="00D333C1" w:rsidRPr="00A053E3" w:rsidRDefault="00D333C1" w:rsidP="00D333C1">
      <w:pPr>
        <w:overflowPunct w:val="0"/>
        <w:autoSpaceDE w:val="0"/>
        <w:autoSpaceDN w:val="0"/>
        <w:adjustRightInd w:val="0"/>
        <w:ind w:left="568" w:hanging="284"/>
        <w:textAlignment w:val="baseline"/>
        <w:rPr>
          <w:rFonts w:eastAsia="Times New Roman"/>
        </w:rPr>
      </w:pPr>
      <w:r w:rsidRPr="009D1D5E">
        <w:rPr>
          <w:rFonts w:eastAsia="Times New Roman"/>
        </w:rPr>
        <w:t>2.</w:t>
      </w:r>
      <w:r w:rsidRPr="009D1D5E">
        <w:rPr>
          <w:rFonts w:eastAsia="Times New Roman"/>
        </w:rPr>
        <w:tab/>
        <w:t xml:space="preserve">After the execution of the service provided by the API invoked the </w:t>
      </w:r>
      <w:r w:rsidR="00B87C82">
        <w:rPr>
          <w:rFonts w:eastAsia="Times New Roman"/>
        </w:rPr>
        <w:t xml:space="preserve">API Exposing Function in the </w:t>
      </w:r>
      <w:r w:rsidR="00B87C82" w:rsidRPr="009D1D5E">
        <w:rPr>
          <w:rFonts w:eastAsia="Times New Roman"/>
        </w:rPr>
        <w:t xml:space="preserve">API </w:t>
      </w:r>
      <w:r w:rsidR="00B87C82">
        <w:rPr>
          <w:rFonts w:eastAsia="Times New Roman"/>
        </w:rPr>
        <w:t>p</w:t>
      </w:r>
      <w:r w:rsidR="00B87C82" w:rsidRPr="009D1D5E">
        <w:rPr>
          <w:rFonts w:eastAsia="Times New Roman"/>
        </w:rPr>
        <w:t>rovider</w:t>
      </w:r>
      <w:r w:rsidR="00B87C82">
        <w:rPr>
          <w:rFonts w:eastAsia="Times New Roman"/>
        </w:rPr>
        <w:t xml:space="preserve"> domain</w:t>
      </w:r>
      <w:r w:rsidR="00B87C82" w:rsidRPr="009D1D5E">
        <w:rPr>
          <w:rFonts w:eastAsia="Times New Roman"/>
        </w:rPr>
        <w:t xml:space="preserve"> </w:t>
      </w:r>
      <w:r w:rsidRPr="009D1D5E">
        <w:rPr>
          <w:rFonts w:eastAsia="Times New Roman"/>
        </w:rPr>
        <w:t>responds with the result</w:t>
      </w:r>
      <w:r w:rsidR="00F43E8C">
        <w:rPr>
          <w:rFonts w:eastAsia="Times New Roman"/>
        </w:rPr>
        <w:t>,</w:t>
      </w:r>
      <w:r w:rsidR="00F90620">
        <w:rPr>
          <w:rFonts w:eastAsia="Times New Roman"/>
        </w:rPr>
        <w:t xml:space="preserve"> for more details see TS 29.222 [3]</w:t>
      </w:r>
      <w:r w:rsidRPr="009D1D5E">
        <w:rPr>
          <w:rFonts w:eastAsia="Times New Roman"/>
        </w:rPr>
        <w:t>.</w:t>
      </w:r>
    </w:p>
    <w:p w14:paraId="01996C1E" w14:textId="6916876F" w:rsidR="00D333C1" w:rsidRPr="00A053E3" w:rsidRDefault="00D333C1" w:rsidP="00D333C1">
      <w:pPr>
        <w:overflowPunct w:val="0"/>
        <w:autoSpaceDE w:val="0"/>
        <w:autoSpaceDN w:val="0"/>
        <w:adjustRightInd w:val="0"/>
        <w:ind w:left="568" w:hanging="284"/>
        <w:textAlignment w:val="baseline"/>
        <w:rPr>
          <w:rFonts w:eastAsia="Times New Roman"/>
        </w:rPr>
      </w:pPr>
      <w:r w:rsidRPr="009D1D5E">
        <w:rPr>
          <w:rFonts w:eastAsia="Times New Roman"/>
        </w:rPr>
        <w:t>3</w:t>
      </w:r>
      <w:r w:rsidRPr="00A053E3">
        <w:rPr>
          <w:rFonts w:eastAsia="Times New Roman"/>
        </w:rPr>
        <w:t>.</w:t>
      </w:r>
      <w:r w:rsidRPr="009D1D5E">
        <w:rPr>
          <w:rFonts w:eastAsia="Times New Roman"/>
        </w:rPr>
        <w:tab/>
      </w:r>
      <w:r w:rsidR="0096484C">
        <w:rPr>
          <w:rFonts w:eastAsia="Times New Roman"/>
        </w:rPr>
        <w:t>Optionally u</w:t>
      </w:r>
      <w:r w:rsidRPr="009D1D5E">
        <w:rPr>
          <w:rFonts w:eastAsia="Times New Roman"/>
        </w:rPr>
        <w:t xml:space="preserve">pon invocation of service API(s) from one more API invokers, the </w:t>
      </w:r>
      <w:r w:rsidR="00B87C82">
        <w:rPr>
          <w:rFonts w:eastAsia="Times New Roman"/>
        </w:rPr>
        <w:t xml:space="preserve">API Exposing Function in the </w:t>
      </w:r>
      <w:r w:rsidR="00B87C82" w:rsidRPr="009D1D5E">
        <w:rPr>
          <w:rFonts w:eastAsia="Times New Roman"/>
        </w:rPr>
        <w:t xml:space="preserve">API </w:t>
      </w:r>
      <w:r w:rsidR="00B87C82">
        <w:rPr>
          <w:rFonts w:eastAsia="Times New Roman"/>
        </w:rPr>
        <w:t>p</w:t>
      </w:r>
      <w:r w:rsidR="00B87C82" w:rsidRPr="009D1D5E">
        <w:rPr>
          <w:rFonts w:eastAsia="Times New Roman"/>
        </w:rPr>
        <w:t>rovider</w:t>
      </w:r>
      <w:r w:rsidR="00B87C82">
        <w:rPr>
          <w:rFonts w:eastAsia="Times New Roman"/>
        </w:rPr>
        <w:t xml:space="preserve"> domain</w:t>
      </w:r>
      <w:r w:rsidR="00B87C82" w:rsidRPr="009D1D5E">
        <w:rPr>
          <w:rFonts w:eastAsia="Times New Roman"/>
        </w:rPr>
        <w:t xml:space="preserve"> </w:t>
      </w:r>
      <w:r w:rsidRPr="009D1D5E">
        <w:rPr>
          <w:rFonts w:eastAsia="Times New Roman"/>
        </w:rPr>
        <w:t>triggers an API invocation charging request</w:t>
      </w:r>
      <w:r w:rsidR="00F43E8C">
        <w:rPr>
          <w:rFonts w:eastAsia="Times New Roman"/>
        </w:rPr>
        <w:t>,</w:t>
      </w:r>
      <w:r w:rsidR="00F90620">
        <w:rPr>
          <w:rFonts w:eastAsia="Times New Roman"/>
        </w:rPr>
        <w:t xml:space="preserve"> for more details see TS 29.222 [3]</w:t>
      </w:r>
      <w:r w:rsidRPr="009D1D5E">
        <w:rPr>
          <w:rFonts w:eastAsia="Times New Roman"/>
        </w:rPr>
        <w:t>.</w:t>
      </w:r>
    </w:p>
    <w:p w14:paraId="75D55E56" w14:textId="5375A3F6" w:rsidR="00D333C1" w:rsidRPr="009D1D5E" w:rsidRDefault="00D333C1" w:rsidP="00D333C1">
      <w:pPr>
        <w:overflowPunct w:val="0"/>
        <w:autoSpaceDE w:val="0"/>
        <w:autoSpaceDN w:val="0"/>
        <w:adjustRightInd w:val="0"/>
        <w:ind w:left="568" w:hanging="284"/>
        <w:textAlignment w:val="baseline"/>
        <w:rPr>
          <w:rFonts w:eastAsia="Times New Roman"/>
        </w:rPr>
      </w:pPr>
      <w:r w:rsidRPr="009D1D5E">
        <w:rPr>
          <w:rFonts w:eastAsia="Times New Roman"/>
        </w:rPr>
        <w:t>4</w:t>
      </w:r>
      <w:r w:rsidRPr="00A053E3">
        <w:rPr>
          <w:rFonts w:eastAsia="Times New Roman"/>
        </w:rPr>
        <w:t>.</w:t>
      </w:r>
      <w:r w:rsidRPr="009D1D5E">
        <w:rPr>
          <w:rFonts w:eastAsia="Times New Roman"/>
        </w:rPr>
        <w:tab/>
        <w:t xml:space="preserve">The </w:t>
      </w:r>
      <w:r w:rsidR="00E3373E">
        <w:rPr>
          <w:rFonts w:eastAsia="Times New Roman"/>
        </w:rPr>
        <w:t xml:space="preserve">API Exposing Function in the </w:t>
      </w:r>
      <w:r w:rsidR="00E3373E" w:rsidRPr="009D1D5E">
        <w:rPr>
          <w:rFonts w:eastAsia="Times New Roman"/>
        </w:rPr>
        <w:t xml:space="preserve">API </w:t>
      </w:r>
      <w:r w:rsidR="00E3373E">
        <w:rPr>
          <w:rFonts w:eastAsia="Times New Roman"/>
        </w:rPr>
        <w:t>p</w:t>
      </w:r>
      <w:r w:rsidR="00E3373E" w:rsidRPr="009D1D5E">
        <w:rPr>
          <w:rFonts w:eastAsia="Times New Roman"/>
        </w:rPr>
        <w:t>rovider</w:t>
      </w:r>
      <w:r w:rsidR="00E3373E">
        <w:rPr>
          <w:rFonts w:eastAsia="Times New Roman"/>
        </w:rPr>
        <w:t xml:space="preserve"> domain</w:t>
      </w:r>
      <w:r w:rsidR="00E3373E" w:rsidRPr="009D1D5E">
        <w:rPr>
          <w:rFonts w:eastAsia="Times New Roman"/>
        </w:rPr>
        <w:t xml:space="preserve"> </w:t>
      </w:r>
      <w:r w:rsidRPr="009D1D5E">
        <w:rPr>
          <w:rFonts w:eastAsia="Times New Roman"/>
        </w:rPr>
        <w:t xml:space="preserve">receives the API invocation charging response from the CAPIF </w:t>
      </w:r>
      <w:r w:rsidR="002B03A4" w:rsidRPr="009D1D5E">
        <w:rPr>
          <w:rFonts w:eastAsia="Times New Roman"/>
        </w:rPr>
        <w:t>C</w:t>
      </w:r>
      <w:r w:rsidRPr="009D1D5E">
        <w:rPr>
          <w:rFonts w:eastAsia="Times New Roman"/>
        </w:rPr>
        <w:t xml:space="preserve">ore </w:t>
      </w:r>
      <w:r w:rsidR="002B03A4" w:rsidRPr="009D1D5E">
        <w:rPr>
          <w:rFonts w:eastAsia="Times New Roman"/>
        </w:rPr>
        <w:t>F</w:t>
      </w:r>
      <w:r w:rsidRPr="009D1D5E">
        <w:rPr>
          <w:rFonts w:eastAsia="Times New Roman"/>
        </w:rPr>
        <w:t>unction</w:t>
      </w:r>
      <w:r w:rsidR="0096484C">
        <w:rPr>
          <w:rFonts w:eastAsia="Times New Roman"/>
        </w:rPr>
        <w:t xml:space="preserve"> for more details see TS 29.222 [3]</w:t>
      </w:r>
      <w:r w:rsidRPr="009D1D5E">
        <w:rPr>
          <w:rFonts w:eastAsia="Times New Roman"/>
        </w:rPr>
        <w:t>.</w:t>
      </w:r>
    </w:p>
    <w:p w14:paraId="7419B02B" w14:textId="6C8666E4" w:rsidR="0095781D" w:rsidRPr="00A053E3" w:rsidRDefault="0095781D" w:rsidP="0095781D">
      <w:pPr>
        <w:overflowPunct w:val="0"/>
        <w:autoSpaceDE w:val="0"/>
        <w:autoSpaceDN w:val="0"/>
        <w:adjustRightInd w:val="0"/>
        <w:ind w:left="568" w:hanging="284"/>
        <w:textAlignment w:val="baseline"/>
        <w:rPr>
          <w:rFonts w:eastAsia="Times New Roman"/>
        </w:rPr>
      </w:pPr>
      <w:r w:rsidRPr="009D1D5E">
        <w:rPr>
          <w:rFonts w:eastAsia="Times New Roman"/>
        </w:rPr>
        <w:t>5.</w:t>
      </w:r>
      <w:r w:rsidRPr="009D1D5E">
        <w:rPr>
          <w:rFonts w:eastAsia="Times New Roman"/>
        </w:rPr>
        <w:tab/>
      </w:r>
      <w:r w:rsidRPr="00A053E3">
        <w:rPr>
          <w:rFonts w:eastAsia="Times New Roman"/>
        </w:rPr>
        <w:t xml:space="preserve">The </w:t>
      </w:r>
      <w:r w:rsidR="00EA354B">
        <w:rPr>
          <w:rFonts w:eastAsia="Times New Roman"/>
        </w:rPr>
        <w:t xml:space="preserve">API Exposing Function in the </w:t>
      </w:r>
      <w:r w:rsidR="00EA354B" w:rsidRPr="009D1D5E">
        <w:rPr>
          <w:rFonts w:eastAsia="Times New Roman"/>
        </w:rPr>
        <w:t xml:space="preserve">API </w:t>
      </w:r>
      <w:r w:rsidR="00EA354B">
        <w:rPr>
          <w:rFonts w:eastAsia="Times New Roman"/>
        </w:rPr>
        <w:t>p</w:t>
      </w:r>
      <w:r w:rsidR="00EA354B" w:rsidRPr="009D1D5E">
        <w:rPr>
          <w:rFonts w:eastAsia="Times New Roman"/>
        </w:rPr>
        <w:t>rovider</w:t>
      </w:r>
      <w:r w:rsidR="00EA354B">
        <w:rPr>
          <w:rFonts w:eastAsia="Times New Roman"/>
        </w:rPr>
        <w:t xml:space="preserve"> domain</w:t>
      </w:r>
      <w:r w:rsidR="00EA354B" w:rsidRPr="009D1D5E">
        <w:rPr>
          <w:rFonts w:eastAsia="Times New Roman"/>
        </w:rPr>
        <w:t xml:space="preserve"> </w:t>
      </w:r>
      <w:r w:rsidRPr="00A053E3">
        <w:rPr>
          <w:rFonts w:eastAsia="Times New Roman"/>
        </w:rPr>
        <w:t>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sidR="00526756" w:rsidRPr="009D1D5E">
        <w:rPr>
          <w:rFonts w:eastAsia="Times New Roman"/>
        </w:rPr>
        <w:t xml:space="preserve">including </w:t>
      </w:r>
      <w:r w:rsidRPr="009D1D5E">
        <w:rPr>
          <w:rFonts w:eastAsia="Times New Roman"/>
        </w:rPr>
        <w:t xml:space="preserve">API invoker id and </w:t>
      </w:r>
      <w:r w:rsidR="00F90620">
        <w:rPr>
          <w:rFonts w:eastAsia="Times New Roman"/>
        </w:rPr>
        <w:t xml:space="preserve">result (e.g. failure or success) </w:t>
      </w:r>
      <w:r w:rsidRPr="009D1D5E">
        <w:rPr>
          <w:rFonts w:eastAsia="Times New Roman"/>
        </w:rPr>
        <w:t>of the API invocation</w:t>
      </w:r>
      <w:r w:rsidR="0096484C">
        <w:rPr>
          <w:rFonts w:eastAsia="Times New Roman"/>
        </w:rPr>
        <w:t>, for more details see TS 32.290 [7]</w:t>
      </w:r>
      <w:r w:rsidRPr="009D1D5E">
        <w:rPr>
          <w:rFonts w:eastAsia="Times New Roman"/>
        </w:rPr>
        <w:t>.</w:t>
      </w:r>
    </w:p>
    <w:p w14:paraId="188868DF" w14:textId="022213C8" w:rsidR="0095781D" w:rsidRPr="00A053E3" w:rsidRDefault="0095781D" w:rsidP="0095781D">
      <w:pPr>
        <w:overflowPunct w:val="0"/>
        <w:autoSpaceDE w:val="0"/>
        <w:autoSpaceDN w:val="0"/>
        <w:adjustRightInd w:val="0"/>
        <w:ind w:left="568" w:hanging="284"/>
        <w:textAlignment w:val="baseline"/>
        <w:rPr>
          <w:rFonts w:eastAsia="Times New Roman"/>
        </w:rPr>
      </w:pPr>
      <w:r w:rsidRPr="009D1D5E">
        <w:rPr>
          <w:rFonts w:eastAsia="Times New Roman"/>
        </w:rPr>
        <w:t>6</w:t>
      </w:r>
      <w:r w:rsidRPr="00A053E3">
        <w:rPr>
          <w:rFonts w:eastAsia="Times New Roman"/>
        </w:rPr>
        <w:t>.</w:t>
      </w:r>
      <w:r w:rsidRPr="009D1D5E">
        <w:rPr>
          <w:rFonts w:eastAsia="Times New Roman"/>
        </w:rPr>
        <w:tab/>
        <w:t>T</w:t>
      </w:r>
      <w:r w:rsidRPr="00A053E3">
        <w:rPr>
          <w:rFonts w:eastAsia="Times New Roman"/>
        </w:rPr>
        <w:t>he CHF acknowledges by sending Charging Data Response</w:t>
      </w:r>
      <w:r w:rsidRPr="009D1D5E">
        <w:rPr>
          <w:rFonts w:eastAsia="Times New Roman"/>
        </w:rPr>
        <w:t xml:space="preserve"> </w:t>
      </w:r>
      <w:r w:rsidRPr="00A053E3">
        <w:rPr>
          <w:rFonts w:eastAsia="Times New Roman"/>
          <w:lang w:eastAsia="zh-CN"/>
        </w:rPr>
        <w:t>[</w:t>
      </w:r>
      <w:r w:rsidRPr="009D1D5E">
        <w:rPr>
          <w:rFonts w:eastAsia="Times New Roman"/>
          <w:lang w:eastAsia="zh-CN"/>
        </w:rPr>
        <w:t>Event</w:t>
      </w:r>
      <w:r w:rsidRPr="00A053E3">
        <w:rPr>
          <w:rFonts w:eastAsia="Times New Roman"/>
          <w:lang w:eastAsia="zh-CN"/>
        </w:rPr>
        <w:t xml:space="preserve">] to the </w:t>
      </w:r>
      <w:r w:rsidR="00EA354B">
        <w:rPr>
          <w:rFonts w:eastAsia="Times New Roman"/>
        </w:rPr>
        <w:t xml:space="preserve">API Exposing Function in the </w:t>
      </w:r>
      <w:r w:rsidR="00EA354B" w:rsidRPr="009D1D5E">
        <w:rPr>
          <w:rFonts w:eastAsia="Times New Roman"/>
        </w:rPr>
        <w:t xml:space="preserve">API </w:t>
      </w:r>
      <w:r w:rsidR="00EA354B">
        <w:rPr>
          <w:rFonts w:eastAsia="Times New Roman"/>
        </w:rPr>
        <w:t>p</w:t>
      </w:r>
      <w:r w:rsidR="00EA354B" w:rsidRPr="009D1D5E">
        <w:rPr>
          <w:rFonts w:eastAsia="Times New Roman"/>
        </w:rPr>
        <w:t>rovider</w:t>
      </w:r>
      <w:r w:rsidR="00EA354B">
        <w:rPr>
          <w:rFonts w:eastAsia="Times New Roman"/>
        </w:rPr>
        <w:t xml:space="preserve"> domain</w:t>
      </w:r>
      <w:r w:rsidR="0096484C">
        <w:rPr>
          <w:rFonts w:eastAsia="Times New Roman"/>
        </w:rPr>
        <w:t>, for more details see TS 32.290 [7]</w:t>
      </w:r>
      <w:r w:rsidRPr="00A053E3">
        <w:rPr>
          <w:rFonts w:eastAsia="Times New Roman"/>
          <w:lang w:eastAsia="zh-CN"/>
        </w:rPr>
        <w:t>.</w:t>
      </w:r>
    </w:p>
    <w:p w14:paraId="04BD04F2" w14:textId="3C0C6C0C" w:rsidR="005877B8" w:rsidRPr="009D1D5E" w:rsidRDefault="005877B8" w:rsidP="005877B8">
      <w:pPr>
        <w:pStyle w:val="Heading3"/>
      </w:pPr>
      <w:r w:rsidRPr="009D1D5E">
        <w:t>3.3.4</w:t>
      </w:r>
      <w:r w:rsidRPr="009D1D5E">
        <w:tab/>
        <w:t xml:space="preserve">CAPIF </w:t>
      </w:r>
      <w:r w:rsidR="005A6D89">
        <w:t>c</w:t>
      </w:r>
      <w:r w:rsidRPr="009D1D5E">
        <w:t xml:space="preserve">ore </w:t>
      </w:r>
      <w:r w:rsidR="002A6818">
        <w:t>f</w:t>
      </w:r>
      <w:r w:rsidRPr="009D1D5E">
        <w:t>unction acting as CHF</w:t>
      </w:r>
    </w:p>
    <w:p w14:paraId="36A149A2" w14:textId="599F903D" w:rsidR="00E556C3" w:rsidRPr="009D1D5E" w:rsidRDefault="00E556C3" w:rsidP="00E556C3">
      <w:r w:rsidRPr="009D1D5E">
        <w:t xml:space="preserve">In this case the </w:t>
      </w:r>
      <w:r w:rsidR="00163356">
        <w:rPr>
          <w:rFonts w:eastAsia="Times New Roman"/>
        </w:rPr>
        <w:t xml:space="preserve">API Exposing Function in the </w:t>
      </w:r>
      <w:r w:rsidR="00163356" w:rsidRPr="009D1D5E">
        <w:rPr>
          <w:rFonts w:eastAsia="Times New Roman"/>
        </w:rPr>
        <w:t xml:space="preserve">API </w:t>
      </w:r>
      <w:r w:rsidR="00163356">
        <w:rPr>
          <w:rFonts w:eastAsia="Times New Roman"/>
        </w:rPr>
        <w:t>p</w:t>
      </w:r>
      <w:r w:rsidR="00163356" w:rsidRPr="009D1D5E">
        <w:rPr>
          <w:rFonts w:eastAsia="Times New Roman"/>
        </w:rPr>
        <w:t>rovider</w:t>
      </w:r>
      <w:r w:rsidR="00163356">
        <w:rPr>
          <w:rFonts w:eastAsia="Times New Roman"/>
        </w:rPr>
        <w:t xml:space="preserve"> domain</w:t>
      </w:r>
      <w:r w:rsidR="00163356" w:rsidRPr="009D1D5E">
        <w:rPr>
          <w:rFonts w:eastAsia="Times New Roman"/>
        </w:rPr>
        <w:t xml:space="preserve"> </w:t>
      </w:r>
      <w:r w:rsidRPr="009D1D5E">
        <w:t xml:space="preserve">act as a Charging Trigger Function (CTF) and </w:t>
      </w:r>
      <w:r w:rsidR="008463BC" w:rsidRPr="009D1D5E">
        <w:t xml:space="preserve">CAPIF core function would </w:t>
      </w:r>
      <w:r w:rsidR="00FA1997" w:rsidRPr="009D1D5E">
        <w:t>act as a</w:t>
      </w:r>
      <w:r w:rsidR="006C38C2" w:rsidRPr="009D1D5E">
        <w:t xml:space="preserve">n original </w:t>
      </w:r>
      <w:r w:rsidR="00FA1997" w:rsidRPr="009D1D5E">
        <w:t>CHF</w:t>
      </w:r>
      <w:r w:rsidR="00437268" w:rsidRPr="009D1D5E">
        <w:t xml:space="preserve"> in an inter-CHF scenario</w:t>
      </w:r>
      <w:r w:rsidR="00D63E62">
        <w:t>, see TS 32.255 [</w:t>
      </w:r>
      <w:r w:rsidR="0096484C">
        <w:t>5</w:t>
      </w:r>
      <w:r w:rsidR="00D63E62">
        <w:t>]</w:t>
      </w:r>
      <w:r w:rsidR="00DB23D7" w:rsidRPr="009D1D5E">
        <w:t>,</w:t>
      </w:r>
      <w:r w:rsidR="00FA1997" w:rsidRPr="009D1D5E">
        <w:t xml:space="preserve"> the </w:t>
      </w:r>
      <w:r w:rsidRPr="009D1D5E">
        <w:t>trigger based on the CAPIF-2 invocations for API provider and CAPIF-3 invocations for CAPIF core function.</w:t>
      </w:r>
      <w:r w:rsidR="00556EF9">
        <w:t xml:space="preserve"> The below only shows onboarding with Post Event Charging (PEC), other services on CAPIF-2 would be handled similarly, also Immediate Event Charging (IEC) and </w:t>
      </w:r>
      <w:r w:rsidR="00556EF9" w:rsidRPr="00322755">
        <w:t>Event Charging with Unit Reservation. (ECUR)</w:t>
      </w:r>
      <w:r w:rsidR="00556EF9">
        <w:t xml:space="preserve"> could be supported.</w:t>
      </w:r>
    </w:p>
    <w:p w14:paraId="62736252" w14:textId="6D947D45" w:rsidR="005877B8" w:rsidRPr="009D1D5E" w:rsidRDefault="00B13D14" w:rsidP="005877B8">
      <w:r w:rsidRPr="009D1D5E">
        <w:rPr>
          <w:noProof/>
        </w:rPr>
        <w:drawing>
          <wp:inline distT="0" distB="0" distL="0" distR="0" wp14:anchorId="1D004902" wp14:editId="16B9B654">
            <wp:extent cx="6120765" cy="2056765"/>
            <wp:effectExtent l="0" t="0" r="0" b="635"/>
            <wp:docPr id="1947736780" name="Picture 1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056765"/>
                    </a:xfrm>
                    <a:prstGeom prst="rect">
                      <a:avLst/>
                    </a:prstGeom>
                    <a:noFill/>
                    <a:ln>
                      <a:noFill/>
                    </a:ln>
                  </pic:spPr>
                </pic:pic>
              </a:graphicData>
            </a:graphic>
          </wp:inline>
        </w:drawing>
      </w:r>
    </w:p>
    <w:p w14:paraId="7929E519" w14:textId="6CE2F3D2" w:rsidR="00097B81" w:rsidRPr="005D7CA1" w:rsidRDefault="00097B81" w:rsidP="00097B81">
      <w:pPr>
        <w:keepLines/>
        <w:overflowPunct w:val="0"/>
        <w:autoSpaceDE w:val="0"/>
        <w:autoSpaceDN w:val="0"/>
        <w:adjustRightInd w:val="0"/>
        <w:spacing w:after="240"/>
        <w:jc w:val="center"/>
        <w:textAlignment w:val="baseline"/>
        <w:rPr>
          <w:rFonts w:ascii="Arial" w:eastAsia="Times New Roman" w:hAnsi="Arial"/>
          <w:b/>
          <w:lang w:eastAsia="ko-KR"/>
        </w:rPr>
      </w:pPr>
      <w:r w:rsidRPr="005D7CA1">
        <w:rPr>
          <w:rFonts w:ascii="Arial" w:eastAsia="Times New Roman" w:hAnsi="Arial"/>
          <w:b/>
        </w:rPr>
        <w:t xml:space="preserve">Figure </w:t>
      </w:r>
      <w:r w:rsidRPr="009D1D5E">
        <w:rPr>
          <w:rFonts w:ascii="Arial" w:eastAsia="Times New Roman" w:hAnsi="Arial"/>
          <w:b/>
        </w:rPr>
        <w:t>3</w:t>
      </w:r>
      <w:r w:rsidRPr="005D7CA1">
        <w:rPr>
          <w:rFonts w:ascii="Arial" w:eastAsia="Times New Roman" w:hAnsi="Arial"/>
          <w:b/>
        </w:rPr>
        <w:t>.</w:t>
      </w:r>
      <w:r w:rsidRPr="009D1D5E">
        <w:rPr>
          <w:rFonts w:ascii="Arial" w:eastAsia="Times New Roman" w:hAnsi="Arial"/>
          <w:b/>
        </w:rPr>
        <w:t>3</w:t>
      </w:r>
      <w:r>
        <w:rPr>
          <w:rFonts w:ascii="Arial" w:eastAsia="Times New Roman" w:hAnsi="Arial"/>
          <w:b/>
        </w:rPr>
        <w:t>.4</w:t>
      </w:r>
      <w:r w:rsidRPr="005D7CA1">
        <w:rPr>
          <w:rFonts w:ascii="Arial" w:eastAsia="Times New Roman" w:hAnsi="Arial"/>
          <w:b/>
        </w:rPr>
        <w:t xml:space="preserve">-1: </w:t>
      </w:r>
      <w:r w:rsidRPr="009D1D5E">
        <w:rPr>
          <w:rFonts w:ascii="Arial" w:eastAsia="Times New Roman" w:hAnsi="Arial"/>
          <w:b/>
        </w:rPr>
        <w:t>Invocation of service APIs PEC with CCF acting as C</w:t>
      </w:r>
      <w:r>
        <w:rPr>
          <w:rFonts w:ascii="Arial" w:eastAsia="Times New Roman" w:hAnsi="Arial"/>
          <w:b/>
        </w:rPr>
        <w:t>H</w:t>
      </w:r>
      <w:r w:rsidRPr="009D1D5E">
        <w:rPr>
          <w:rFonts w:ascii="Arial" w:eastAsia="Times New Roman" w:hAnsi="Arial"/>
          <w:b/>
        </w:rPr>
        <w:t>F</w:t>
      </w:r>
    </w:p>
    <w:p w14:paraId="299A5F6C" w14:textId="0C88A62D" w:rsidR="00FA1997" w:rsidRPr="00A053E3" w:rsidRDefault="00FA1997" w:rsidP="0096484C">
      <w:pPr>
        <w:rPr>
          <w:rFonts w:eastAsia="Times New Roman"/>
        </w:rPr>
      </w:pPr>
      <w:r w:rsidRPr="009D1D5E">
        <w:rPr>
          <w:rFonts w:eastAsia="Times New Roman"/>
        </w:rPr>
        <w:t>Based on the flow in TS</w:t>
      </w:r>
      <w:r w:rsidR="00F43E8C">
        <w:rPr>
          <w:rFonts w:eastAsia="Times New Roman"/>
        </w:rPr>
        <w:t> </w:t>
      </w:r>
      <w:r w:rsidRPr="009D1D5E">
        <w:rPr>
          <w:rFonts w:eastAsia="Times New Roman"/>
        </w:rPr>
        <w:t>23.222</w:t>
      </w:r>
      <w:r w:rsidR="00F43E8C">
        <w:rPr>
          <w:rFonts w:eastAsia="Times New Roman"/>
        </w:rPr>
        <w:t> </w:t>
      </w:r>
      <w:r w:rsidRPr="009D1D5E">
        <w:rPr>
          <w:rFonts w:eastAsia="Times New Roman"/>
        </w:rPr>
        <w:t>[1] clause 8.20.</w:t>
      </w:r>
    </w:p>
    <w:p w14:paraId="224B7FB6" w14:textId="03FBC2CA" w:rsidR="00FA1997" w:rsidRPr="009D1D5E" w:rsidRDefault="00FA1997" w:rsidP="00FA1997">
      <w:pPr>
        <w:overflowPunct w:val="0"/>
        <w:autoSpaceDE w:val="0"/>
        <w:autoSpaceDN w:val="0"/>
        <w:adjustRightInd w:val="0"/>
        <w:ind w:left="568" w:hanging="284"/>
        <w:textAlignment w:val="baseline"/>
        <w:rPr>
          <w:rFonts w:eastAsia="Times New Roman"/>
        </w:rPr>
      </w:pPr>
      <w:bookmarkStart w:id="3" w:name="_Hlk191976416"/>
      <w:r w:rsidRPr="00A053E3">
        <w:rPr>
          <w:rFonts w:eastAsia="Times New Roman"/>
        </w:rPr>
        <w:lastRenderedPageBreak/>
        <w:t>1.</w:t>
      </w:r>
      <w:r w:rsidRPr="00A053E3">
        <w:rPr>
          <w:rFonts w:eastAsia="Times New Roman"/>
        </w:rPr>
        <w:tab/>
      </w:r>
      <w:r w:rsidRPr="009D1D5E">
        <w:rPr>
          <w:rFonts w:eastAsia="Times New Roman"/>
        </w:rPr>
        <w:t xml:space="preserve">The API Invoker invokes an API towards the </w:t>
      </w:r>
      <w:r w:rsidR="00E3373E">
        <w:rPr>
          <w:rFonts w:eastAsia="Times New Roman"/>
        </w:rPr>
        <w:t xml:space="preserve">API Exposing Function in the </w:t>
      </w:r>
      <w:r w:rsidR="00E3373E" w:rsidRPr="009D1D5E">
        <w:rPr>
          <w:rFonts w:eastAsia="Times New Roman"/>
        </w:rPr>
        <w:t xml:space="preserve">API </w:t>
      </w:r>
      <w:r w:rsidR="00E3373E">
        <w:rPr>
          <w:rFonts w:eastAsia="Times New Roman"/>
        </w:rPr>
        <w:t>p</w:t>
      </w:r>
      <w:r w:rsidR="00E3373E" w:rsidRPr="009D1D5E">
        <w:rPr>
          <w:rFonts w:eastAsia="Times New Roman"/>
        </w:rPr>
        <w:t>rovider</w:t>
      </w:r>
      <w:r w:rsidR="00E3373E">
        <w:rPr>
          <w:rFonts w:eastAsia="Times New Roman"/>
        </w:rPr>
        <w:t xml:space="preserve"> domain</w:t>
      </w:r>
      <w:r w:rsidR="00F43E8C">
        <w:rPr>
          <w:rFonts w:eastAsia="Times New Roman"/>
        </w:rPr>
        <w:t>, for more details see TS 29.222 [3]</w:t>
      </w:r>
      <w:r w:rsidRPr="00A053E3">
        <w:rPr>
          <w:rFonts w:eastAsia="Times New Roman"/>
        </w:rPr>
        <w:t>.</w:t>
      </w:r>
    </w:p>
    <w:p w14:paraId="456F3BEA" w14:textId="587912A4" w:rsidR="00FA1997" w:rsidRPr="00A053E3" w:rsidRDefault="00FA1997" w:rsidP="00FA1997">
      <w:pPr>
        <w:overflowPunct w:val="0"/>
        <w:autoSpaceDE w:val="0"/>
        <w:autoSpaceDN w:val="0"/>
        <w:adjustRightInd w:val="0"/>
        <w:ind w:left="568" w:hanging="284"/>
        <w:textAlignment w:val="baseline"/>
        <w:rPr>
          <w:rFonts w:eastAsia="Times New Roman"/>
        </w:rPr>
      </w:pPr>
      <w:r w:rsidRPr="009D1D5E">
        <w:rPr>
          <w:rFonts w:eastAsia="Times New Roman"/>
        </w:rPr>
        <w:t>2.</w:t>
      </w:r>
      <w:r w:rsidRPr="009D1D5E">
        <w:rPr>
          <w:rFonts w:eastAsia="Times New Roman"/>
        </w:rPr>
        <w:tab/>
        <w:t xml:space="preserve">After the execution of the service provided by the API invoked the </w:t>
      </w:r>
      <w:r w:rsidR="00E3373E">
        <w:rPr>
          <w:rFonts w:eastAsia="Times New Roman"/>
        </w:rPr>
        <w:t xml:space="preserve">API Exposing Function in the </w:t>
      </w:r>
      <w:r w:rsidR="00E3373E" w:rsidRPr="009D1D5E">
        <w:rPr>
          <w:rFonts w:eastAsia="Times New Roman"/>
        </w:rPr>
        <w:t xml:space="preserve">API </w:t>
      </w:r>
      <w:r w:rsidR="00E3373E">
        <w:rPr>
          <w:rFonts w:eastAsia="Times New Roman"/>
        </w:rPr>
        <w:t>p</w:t>
      </w:r>
      <w:r w:rsidR="00E3373E" w:rsidRPr="009D1D5E">
        <w:rPr>
          <w:rFonts w:eastAsia="Times New Roman"/>
        </w:rPr>
        <w:t>rovider</w:t>
      </w:r>
      <w:r w:rsidR="00E3373E">
        <w:rPr>
          <w:rFonts w:eastAsia="Times New Roman"/>
        </w:rPr>
        <w:t xml:space="preserve"> domain</w:t>
      </w:r>
      <w:r w:rsidR="00E3373E" w:rsidRPr="009D1D5E">
        <w:rPr>
          <w:rFonts w:eastAsia="Times New Roman"/>
        </w:rPr>
        <w:t xml:space="preserve"> </w:t>
      </w:r>
      <w:r w:rsidRPr="009D1D5E">
        <w:rPr>
          <w:rFonts w:eastAsia="Times New Roman"/>
        </w:rPr>
        <w:t>responds with the result</w:t>
      </w:r>
      <w:r w:rsidR="00F43E8C">
        <w:rPr>
          <w:rFonts w:eastAsia="Times New Roman"/>
        </w:rPr>
        <w:t>, for more details see TS 29.222 [3]</w:t>
      </w:r>
      <w:r w:rsidRPr="009D1D5E">
        <w:rPr>
          <w:rFonts w:eastAsia="Times New Roman"/>
        </w:rPr>
        <w:t>.</w:t>
      </w:r>
    </w:p>
    <w:bookmarkEnd w:id="3"/>
    <w:p w14:paraId="13927F54" w14:textId="60B6ED11" w:rsidR="00FA1997" w:rsidRPr="00A053E3" w:rsidRDefault="002C6D4F" w:rsidP="00FA1997">
      <w:pPr>
        <w:overflowPunct w:val="0"/>
        <w:autoSpaceDE w:val="0"/>
        <w:autoSpaceDN w:val="0"/>
        <w:adjustRightInd w:val="0"/>
        <w:ind w:left="568" w:hanging="284"/>
        <w:textAlignment w:val="baseline"/>
        <w:rPr>
          <w:rFonts w:eastAsia="Times New Roman"/>
        </w:rPr>
      </w:pPr>
      <w:r w:rsidRPr="009D1D5E">
        <w:rPr>
          <w:rFonts w:eastAsia="Times New Roman"/>
        </w:rPr>
        <w:t>3</w:t>
      </w:r>
      <w:r w:rsidR="00FA1997" w:rsidRPr="009D1D5E">
        <w:rPr>
          <w:rFonts w:eastAsia="Times New Roman"/>
        </w:rPr>
        <w:t>.</w:t>
      </w:r>
      <w:r w:rsidR="00FA1997" w:rsidRPr="009D1D5E">
        <w:rPr>
          <w:rFonts w:eastAsia="Times New Roman"/>
        </w:rPr>
        <w:tab/>
      </w:r>
      <w:r w:rsidR="00FA1997" w:rsidRPr="00A053E3">
        <w:rPr>
          <w:rFonts w:eastAsia="Times New Roman"/>
        </w:rPr>
        <w:t xml:space="preserve">The </w:t>
      </w:r>
      <w:r w:rsidR="00271840">
        <w:rPr>
          <w:rFonts w:eastAsia="Times New Roman"/>
        </w:rPr>
        <w:t xml:space="preserve">API Exposing Function in the </w:t>
      </w:r>
      <w:r w:rsidR="00271840" w:rsidRPr="009D1D5E">
        <w:rPr>
          <w:rFonts w:eastAsia="Times New Roman"/>
        </w:rPr>
        <w:t xml:space="preserve">API </w:t>
      </w:r>
      <w:r w:rsidR="00271840">
        <w:rPr>
          <w:rFonts w:eastAsia="Times New Roman"/>
        </w:rPr>
        <w:t>p</w:t>
      </w:r>
      <w:r w:rsidR="00271840" w:rsidRPr="009D1D5E">
        <w:rPr>
          <w:rFonts w:eastAsia="Times New Roman"/>
        </w:rPr>
        <w:t>rovider</w:t>
      </w:r>
      <w:r w:rsidR="00271840">
        <w:rPr>
          <w:rFonts w:eastAsia="Times New Roman"/>
        </w:rPr>
        <w:t xml:space="preserve"> domain</w:t>
      </w:r>
      <w:r w:rsidR="00271840" w:rsidRPr="00A053E3">
        <w:rPr>
          <w:rFonts w:eastAsia="Times New Roman"/>
        </w:rPr>
        <w:t xml:space="preserve"> </w:t>
      </w:r>
      <w:r w:rsidR="00FA1997" w:rsidRPr="00A053E3">
        <w:rPr>
          <w:rFonts w:eastAsia="Times New Roman"/>
        </w:rPr>
        <w:t>sends Charging Data Request</w:t>
      </w:r>
      <w:r w:rsidR="00FA1997" w:rsidRPr="009D1D5E">
        <w:rPr>
          <w:rFonts w:eastAsia="Times New Roman"/>
        </w:rPr>
        <w:t xml:space="preserve"> </w:t>
      </w:r>
      <w:r w:rsidR="00FA1997" w:rsidRPr="00A053E3">
        <w:rPr>
          <w:rFonts w:eastAsia="Times New Roman"/>
        </w:rPr>
        <w:t>[</w:t>
      </w:r>
      <w:r w:rsidR="00FA1997" w:rsidRPr="009D1D5E">
        <w:rPr>
          <w:rFonts w:eastAsia="Times New Roman"/>
        </w:rPr>
        <w:t>Event</w:t>
      </w:r>
      <w:r w:rsidR="00FA1997" w:rsidRPr="00A053E3">
        <w:rPr>
          <w:rFonts w:eastAsia="Times New Roman"/>
        </w:rPr>
        <w:t xml:space="preserve">] to the CHF for reporting the charging information </w:t>
      </w:r>
      <w:r w:rsidR="00FA1997" w:rsidRPr="009D1D5E">
        <w:rPr>
          <w:rFonts w:eastAsia="Times New Roman"/>
        </w:rPr>
        <w:t xml:space="preserve">including API invoker id and </w:t>
      </w:r>
      <w:r w:rsidR="00F90620">
        <w:rPr>
          <w:rFonts w:eastAsia="Times New Roman"/>
        </w:rPr>
        <w:t xml:space="preserve">result (e.g. failure or success) </w:t>
      </w:r>
      <w:r w:rsidR="00FA1997" w:rsidRPr="009D1D5E">
        <w:rPr>
          <w:rFonts w:eastAsia="Times New Roman"/>
        </w:rPr>
        <w:t>of the API invocation</w:t>
      </w:r>
      <w:r w:rsidR="00F43E8C">
        <w:rPr>
          <w:rFonts w:eastAsia="Times New Roman"/>
        </w:rPr>
        <w:t>, for more details see TS 29.222 [3]</w:t>
      </w:r>
      <w:r w:rsidR="00FA1997" w:rsidRPr="009D1D5E">
        <w:rPr>
          <w:rFonts w:eastAsia="Times New Roman"/>
        </w:rPr>
        <w:t>.</w:t>
      </w:r>
    </w:p>
    <w:p w14:paraId="26187C96" w14:textId="52FC617B" w:rsidR="004E30C1" w:rsidRPr="00A053E3" w:rsidRDefault="002C6D4F" w:rsidP="004E30C1">
      <w:pPr>
        <w:overflowPunct w:val="0"/>
        <w:autoSpaceDE w:val="0"/>
        <w:autoSpaceDN w:val="0"/>
        <w:adjustRightInd w:val="0"/>
        <w:ind w:left="568" w:hanging="284"/>
        <w:textAlignment w:val="baseline"/>
        <w:rPr>
          <w:rFonts w:eastAsia="Times New Roman"/>
        </w:rPr>
      </w:pPr>
      <w:r w:rsidRPr="009D1D5E">
        <w:rPr>
          <w:rFonts w:eastAsia="Times New Roman"/>
        </w:rPr>
        <w:t>4</w:t>
      </w:r>
      <w:r w:rsidR="004E30C1" w:rsidRPr="009D1D5E">
        <w:rPr>
          <w:rFonts w:eastAsia="Times New Roman"/>
        </w:rPr>
        <w:t>.</w:t>
      </w:r>
      <w:r w:rsidR="004E30C1" w:rsidRPr="009D1D5E">
        <w:rPr>
          <w:rFonts w:eastAsia="Times New Roman"/>
        </w:rPr>
        <w:tab/>
      </w:r>
      <w:r w:rsidR="004E30C1" w:rsidRPr="00A053E3">
        <w:rPr>
          <w:rFonts w:eastAsia="Times New Roman"/>
        </w:rPr>
        <w:t xml:space="preserve">The </w:t>
      </w:r>
      <w:r w:rsidR="004E30C1" w:rsidRPr="009D1D5E">
        <w:rPr>
          <w:rFonts w:eastAsia="Times New Roman"/>
        </w:rPr>
        <w:t>CAPIF core function</w:t>
      </w:r>
      <w:r w:rsidR="004E30C1" w:rsidRPr="00A053E3">
        <w:rPr>
          <w:rFonts w:eastAsia="Times New Roman"/>
        </w:rPr>
        <w:t xml:space="preserve"> </w:t>
      </w:r>
      <w:r w:rsidR="00FB0A77" w:rsidRPr="009D1D5E">
        <w:rPr>
          <w:rFonts w:eastAsia="Times New Roman"/>
        </w:rPr>
        <w:t xml:space="preserve">acting as a CHF </w:t>
      </w:r>
      <w:r w:rsidR="004E30C1" w:rsidRPr="00A053E3">
        <w:rPr>
          <w:rFonts w:eastAsia="Times New Roman"/>
        </w:rPr>
        <w:t>sends Charging Data Request</w:t>
      </w:r>
      <w:r w:rsidR="004E30C1" w:rsidRPr="009D1D5E">
        <w:rPr>
          <w:rFonts w:eastAsia="Times New Roman"/>
        </w:rPr>
        <w:t xml:space="preserve"> </w:t>
      </w:r>
      <w:r w:rsidR="004E30C1" w:rsidRPr="00A053E3">
        <w:rPr>
          <w:rFonts w:eastAsia="Times New Roman"/>
        </w:rPr>
        <w:t>[</w:t>
      </w:r>
      <w:r w:rsidR="004E30C1" w:rsidRPr="009D1D5E">
        <w:rPr>
          <w:rFonts w:eastAsia="Times New Roman"/>
        </w:rPr>
        <w:t>Event</w:t>
      </w:r>
      <w:r w:rsidR="004E30C1" w:rsidRPr="00A053E3">
        <w:rPr>
          <w:rFonts w:eastAsia="Times New Roman"/>
        </w:rPr>
        <w:t>]</w:t>
      </w:r>
      <w:r w:rsidR="004E30C1" w:rsidRPr="009D1D5E">
        <w:rPr>
          <w:rFonts w:eastAsia="Times New Roman"/>
        </w:rPr>
        <w:t xml:space="preserve"> using inter-CHF </w:t>
      </w:r>
      <w:r w:rsidR="00FB0A77" w:rsidRPr="009D1D5E">
        <w:rPr>
          <w:rFonts w:eastAsia="Times New Roman"/>
        </w:rPr>
        <w:t>information</w:t>
      </w:r>
      <w:r w:rsidR="004E30C1" w:rsidRPr="00A053E3">
        <w:rPr>
          <w:rFonts w:eastAsia="Times New Roman"/>
        </w:rPr>
        <w:t xml:space="preserve"> to the CHF for reporting the charging information</w:t>
      </w:r>
      <w:r w:rsidR="00F43E8C">
        <w:rPr>
          <w:rFonts w:eastAsia="Times New Roman"/>
        </w:rPr>
        <w:t>, for more details see TS 32.290 [7]</w:t>
      </w:r>
      <w:r w:rsidR="004E30C1" w:rsidRPr="009D1D5E">
        <w:rPr>
          <w:rFonts w:eastAsia="Times New Roman"/>
        </w:rPr>
        <w:t>.</w:t>
      </w:r>
    </w:p>
    <w:p w14:paraId="762B7707" w14:textId="37348047" w:rsidR="00FA1997" w:rsidRPr="00A053E3" w:rsidRDefault="002C6D4F" w:rsidP="00FA1997">
      <w:pPr>
        <w:overflowPunct w:val="0"/>
        <w:autoSpaceDE w:val="0"/>
        <w:autoSpaceDN w:val="0"/>
        <w:adjustRightInd w:val="0"/>
        <w:ind w:left="568" w:hanging="284"/>
        <w:textAlignment w:val="baseline"/>
        <w:rPr>
          <w:rFonts w:eastAsia="Times New Roman"/>
        </w:rPr>
      </w:pPr>
      <w:r w:rsidRPr="009D1D5E">
        <w:rPr>
          <w:rFonts w:eastAsia="Times New Roman"/>
        </w:rPr>
        <w:t>5</w:t>
      </w:r>
      <w:r w:rsidR="00FA1997" w:rsidRPr="00A053E3">
        <w:rPr>
          <w:rFonts w:eastAsia="Times New Roman"/>
        </w:rPr>
        <w:t>.</w:t>
      </w:r>
      <w:r w:rsidR="00FA1997" w:rsidRPr="009D1D5E">
        <w:rPr>
          <w:rFonts w:eastAsia="Times New Roman"/>
        </w:rPr>
        <w:tab/>
        <w:t>T</w:t>
      </w:r>
      <w:r w:rsidR="00FA1997" w:rsidRPr="00A053E3">
        <w:rPr>
          <w:rFonts w:eastAsia="Times New Roman"/>
        </w:rPr>
        <w:t>he CHF acknowledges by sending Charging Data Response</w:t>
      </w:r>
      <w:r w:rsidR="00FA1997" w:rsidRPr="009D1D5E">
        <w:rPr>
          <w:rFonts w:eastAsia="Times New Roman"/>
        </w:rPr>
        <w:t xml:space="preserve"> </w:t>
      </w:r>
      <w:r w:rsidR="00FA1997" w:rsidRPr="00A053E3">
        <w:rPr>
          <w:rFonts w:eastAsia="Times New Roman"/>
          <w:lang w:eastAsia="zh-CN"/>
        </w:rPr>
        <w:t>[</w:t>
      </w:r>
      <w:r w:rsidR="00FA1997" w:rsidRPr="009D1D5E">
        <w:rPr>
          <w:rFonts w:eastAsia="Times New Roman"/>
          <w:lang w:eastAsia="zh-CN"/>
        </w:rPr>
        <w:t>Event</w:t>
      </w:r>
      <w:r w:rsidR="00FA1997" w:rsidRPr="00A053E3">
        <w:rPr>
          <w:rFonts w:eastAsia="Times New Roman"/>
          <w:lang w:eastAsia="zh-CN"/>
        </w:rPr>
        <w:t>] to the</w:t>
      </w:r>
      <w:r w:rsidR="002B6693" w:rsidRPr="009D1D5E">
        <w:rPr>
          <w:rFonts w:eastAsia="Times New Roman"/>
          <w:lang w:eastAsia="zh-CN"/>
        </w:rPr>
        <w:t xml:space="preserve"> CAPIF </w:t>
      </w:r>
      <w:r w:rsidR="00777106" w:rsidRPr="009D1D5E">
        <w:rPr>
          <w:rFonts w:eastAsia="Times New Roman"/>
          <w:lang w:eastAsia="zh-CN"/>
        </w:rPr>
        <w:t>C</w:t>
      </w:r>
      <w:r w:rsidR="002B6693" w:rsidRPr="009D1D5E">
        <w:rPr>
          <w:rFonts w:eastAsia="Times New Roman"/>
          <w:lang w:eastAsia="zh-CN"/>
        </w:rPr>
        <w:t xml:space="preserve">ore </w:t>
      </w:r>
      <w:r w:rsidR="00777106" w:rsidRPr="009D1D5E">
        <w:rPr>
          <w:rFonts w:eastAsia="Times New Roman"/>
          <w:lang w:eastAsia="zh-CN"/>
        </w:rPr>
        <w:t>F</w:t>
      </w:r>
      <w:r w:rsidR="002B6693" w:rsidRPr="009D1D5E">
        <w:rPr>
          <w:rFonts w:eastAsia="Times New Roman"/>
          <w:lang w:eastAsia="zh-CN"/>
        </w:rPr>
        <w:t>unction</w:t>
      </w:r>
      <w:r w:rsidR="00F43E8C">
        <w:rPr>
          <w:rFonts w:eastAsia="Times New Roman"/>
        </w:rPr>
        <w:t>, for more details see TS 32.290 [7]</w:t>
      </w:r>
      <w:r w:rsidR="00FA1997" w:rsidRPr="00A053E3">
        <w:rPr>
          <w:rFonts w:eastAsia="Times New Roman"/>
          <w:lang w:eastAsia="zh-CN"/>
        </w:rPr>
        <w:t>.</w:t>
      </w:r>
    </w:p>
    <w:p w14:paraId="2DC213A7" w14:textId="08CFC937" w:rsidR="00FA1997" w:rsidRPr="00A053E3" w:rsidRDefault="00FA1997" w:rsidP="00FA1997">
      <w:pPr>
        <w:overflowPunct w:val="0"/>
        <w:autoSpaceDE w:val="0"/>
        <w:autoSpaceDN w:val="0"/>
        <w:adjustRightInd w:val="0"/>
        <w:ind w:left="568" w:hanging="284"/>
        <w:textAlignment w:val="baseline"/>
        <w:rPr>
          <w:rFonts w:eastAsia="Times New Roman"/>
        </w:rPr>
      </w:pPr>
      <w:r w:rsidRPr="009D1D5E">
        <w:rPr>
          <w:rFonts w:eastAsia="Times New Roman"/>
        </w:rPr>
        <w:t>6</w:t>
      </w:r>
      <w:r w:rsidRPr="00A053E3">
        <w:rPr>
          <w:rFonts w:eastAsia="Times New Roman"/>
        </w:rPr>
        <w:t>.</w:t>
      </w:r>
      <w:r w:rsidRPr="009D1D5E">
        <w:rPr>
          <w:rFonts w:eastAsia="Times New Roman"/>
        </w:rPr>
        <w:tab/>
        <w:t>T</w:t>
      </w:r>
      <w:r w:rsidRPr="00A053E3">
        <w:rPr>
          <w:rFonts w:eastAsia="Times New Roman"/>
        </w:rPr>
        <w:t xml:space="preserve">he </w:t>
      </w:r>
      <w:r w:rsidR="00FB0A77" w:rsidRPr="009D1D5E">
        <w:rPr>
          <w:rFonts w:eastAsia="Times New Roman"/>
        </w:rPr>
        <w:t xml:space="preserve">CAPIF </w:t>
      </w:r>
      <w:r w:rsidR="00777106" w:rsidRPr="009D1D5E">
        <w:rPr>
          <w:rFonts w:eastAsia="Times New Roman"/>
        </w:rPr>
        <w:t>C</w:t>
      </w:r>
      <w:r w:rsidR="00FB0A77" w:rsidRPr="009D1D5E">
        <w:rPr>
          <w:rFonts w:eastAsia="Times New Roman"/>
        </w:rPr>
        <w:t xml:space="preserve">ore </w:t>
      </w:r>
      <w:r w:rsidR="00777106" w:rsidRPr="009D1D5E">
        <w:rPr>
          <w:rFonts w:eastAsia="Times New Roman"/>
        </w:rPr>
        <w:t>F</w:t>
      </w:r>
      <w:r w:rsidR="00FB0A77" w:rsidRPr="009D1D5E">
        <w:rPr>
          <w:rFonts w:eastAsia="Times New Roman"/>
        </w:rPr>
        <w:t xml:space="preserve">unction acting </w:t>
      </w:r>
      <w:r w:rsidRPr="00A053E3">
        <w:rPr>
          <w:rFonts w:eastAsia="Times New Roman"/>
        </w:rPr>
        <w:t>CHF acknowledges by sending Charging Data Response</w:t>
      </w:r>
      <w:r w:rsidRPr="009D1D5E">
        <w:rPr>
          <w:rFonts w:eastAsia="Times New Roman"/>
        </w:rPr>
        <w:t xml:space="preserve"> </w:t>
      </w:r>
      <w:r w:rsidRPr="00A053E3">
        <w:rPr>
          <w:rFonts w:eastAsia="Times New Roman"/>
          <w:lang w:eastAsia="zh-CN"/>
        </w:rPr>
        <w:t>[</w:t>
      </w:r>
      <w:r w:rsidRPr="009D1D5E">
        <w:rPr>
          <w:rFonts w:eastAsia="Times New Roman"/>
          <w:lang w:eastAsia="zh-CN"/>
        </w:rPr>
        <w:t>Event</w:t>
      </w:r>
      <w:r w:rsidRPr="00A053E3">
        <w:rPr>
          <w:rFonts w:eastAsia="Times New Roman"/>
          <w:lang w:eastAsia="zh-CN"/>
        </w:rPr>
        <w:t xml:space="preserve">] to the </w:t>
      </w:r>
      <w:r w:rsidR="00271840">
        <w:rPr>
          <w:rFonts w:eastAsia="Times New Roman"/>
        </w:rPr>
        <w:t xml:space="preserve">API Exposing Function in the </w:t>
      </w:r>
      <w:r w:rsidR="00271840" w:rsidRPr="009D1D5E">
        <w:rPr>
          <w:rFonts w:eastAsia="Times New Roman"/>
        </w:rPr>
        <w:t xml:space="preserve">API </w:t>
      </w:r>
      <w:r w:rsidR="00271840">
        <w:rPr>
          <w:rFonts w:eastAsia="Times New Roman"/>
        </w:rPr>
        <w:t>p</w:t>
      </w:r>
      <w:r w:rsidR="00271840" w:rsidRPr="009D1D5E">
        <w:rPr>
          <w:rFonts w:eastAsia="Times New Roman"/>
        </w:rPr>
        <w:t>rovider</w:t>
      </w:r>
      <w:r w:rsidR="00271840">
        <w:rPr>
          <w:rFonts w:eastAsia="Times New Roman"/>
        </w:rPr>
        <w:t xml:space="preserve"> domain</w:t>
      </w:r>
      <w:r w:rsidR="00F43E8C">
        <w:rPr>
          <w:rFonts w:eastAsia="Times New Roman"/>
        </w:rPr>
        <w:t>, for more details see TS 32.290 [7]</w:t>
      </w:r>
      <w:r w:rsidRPr="00A053E3">
        <w:rPr>
          <w:rFonts w:eastAsia="Times New Roman"/>
          <w:lang w:eastAsia="zh-CN"/>
        </w:rPr>
        <w:t>.</w:t>
      </w:r>
    </w:p>
    <w:p w14:paraId="564C2E82" w14:textId="72B0E778" w:rsidR="00C22D88" w:rsidRPr="009D1D5E" w:rsidRDefault="00C22D88" w:rsidP="00C168EA">
      <w:pPr>
        <w:pStyle w:val="Heading2"/>
      </w:pPr>
      <w:r w:rsidRPr="009D1D5E">
        <w:t>3.</w:t>
      </w:r>
      <w:r w:rsidR="00706838" w:rsidRPr="009D1D5E">
        <w:t>4</w:t>
      </w:r>
      <w:r w:rsidRPr="009D1D5E">
        <w:tab/>
        <w:t>CAPIF-3</w:t>
      </w:r>
    </w:p>
    <w:p w14:paraId="33D758F8" w14:textId="0B61BD00" w:rsidR="00060893" w:rsidRPr="009D1D5E" w:rsidRDefault="00060893" w:rsidP="00060893">
      <w:pPr>
        <w:pStyle w:val="Heading3"/>
      </w:pPr>
      <w:r w:rsidRPr="009D1D5E">
        <w:t>3.</w:t>
      </w:r>
      <w:r w:rsidR="00706838" w:rsidRPr="009D1D5E">
        <w:t>4</w:t>
      </w:r>
      <w:r w:rsidRPr="009D1D5E">
        <w:t>.1</w:t>
      </w:r>
      <w:r w:rsidRPr="009D1D5E">
        <w:tab/>
        <w:t>General</w:t>
      </w:r>
    </w:p>
    <w:p w14:paraId="779FFB38" w14:textId="291DE9FB" w:rsidR="00264D41" w:rsidRPr="00264D41" w:rsidRDefault="00264D41" w:rsidP="00264D41">
      <w:pPr>
        <w:rPr>
          <w:rFonts w:eastAsia="Times New Roman"/>
        </w:rPr>
      </w:pPr>
      <w:r w:rsidRPr="00264D41">
        <w:rPr>
          <w:rFonts w:eastAsia="Times New Roman"/>
        </w:rPr>
        <w:t>The CAPIF-3 reference point</w:t>
      </w:r>
      <w:r w:rsidR="0062566D">
        <w:rPr>
          <w:rFonts w:eastAsia="Times New Roman"/>
        </w:rPr>
        <w:t xml:space="preserve"> </w:t>
      </w:r>
      <w:r w:rsidR="0062566D">
        <w:t>(TS 23.222 [1] clauses 6.4.</w:t>
      </w:r>
      <w:r w:rsidR="00F544F4">
        <w:t>6</w:t>
      </w:r>
      <w:r w:rsidR="0062566D">
        <w:t xml:space="preserve"> and 6.4.</w:t>
      </w:r>
      <w:r w:rsidR="00F544F4">
        <w:t>9</w:t>
      </w:r>
      <w:r w:rsidR="0062566D">
        <w:t>)</w:t>
      </w:r>
      <w:r w:rsidRPr="00264D41">
        <w:rPr>
          <w:rFonts w:eastAsia="Times New Roman"/>
        </w:rPr>
        <w:t>, which exists between the API exposing function and the CAPIF core function, is used for exercising access and policy related control for service API communications initiated by the API invoker.</w:t>
      </w:r>
    </w:p>
    <w:p w14:paraId="4F757DAB" w14:textId="77777777" w:rsidR="00264D41" w:rsidRPr="00264D41" w:rsidRDefault="00264D41" w:rsidP="00264D41">
      <w:pPr>
        <w:rPr>
          <w:rFonts w:eastAsia="Times New Roman"/>
        </w:rPr>
      </w:pPr>
      <w:r w:rsidRPr="00264D41">
        <w:rPr>
          <w:rFonts w:eastAsia="Times New Roman"/>
        </w:rPr>
        <w:t>The CAPIF-3 reference point supports:</w:t>
      </w:r>
    </w:p>
    <w:p w14:paraId="6962D95E" w14:textId="2D0A3EB7" w:rsidR="00264D41" w:rsidRPr="00264D41" w:rsidRDefault="00264D41" w:rsidP="00264D41">
      <w:pPr>
        <w:ind w:left="568" w:hanging="284"/>
        <w:rPr>
          <w:rFonts w:eastAsia="Times New Roman"/>
        </w:rPr>
      </w:pPr>
      <w:r w:rsidRPr="00264D41">
        <w:rPr>
          <w:rFonts w:eastAsia="Times New Roman"/>
        </w:rPr>
        <w:t>-</w:t>
      </w:r>
      <w:r w:rsidRPr="00264D41">
        <w:rPr>
          <w:rFonts w:eastAsia="Times New Roman"/>
        </w:rPr>
        <w:tab/>
        <w:t>Authenticating the API invoker based on the identity and credentials of the API invoker</w:t>
      </w:r>
      <w:r w:rsidR="00924DE8">
        <w:rPr>
          <w:rFonts w:eastAsia="Times New Roman"/>
        </w:rPr>
        <w:t>.</w:t>
      </w:r>
    </w:p>
    <w:p w14:paraId="1039D999" w14:textId="205CC992" w:rsidR="00264D41" w:rsidRPr="00264D41" w:rsidRDefault="00264D41" w:rsidP="00264D41">
      <w:pPr>
        <w:ind w:left="568" w:hanging="284"/>
        <w:rPr>
          <w:rFonts w:eastAsia="Times New Roman"/>
        </w:rPr>
      </w:pPr>
      <w:r w:rsidRPr="00264D41">
        <w:rPr>
          <w:rFonts w:eastAsia="Times New Roman"/>
        </w:rPr>
        <w:t>-</w:t>
      </w:r>
      <w:r w:rsidRPr="00264D41">
        <w:rPr>
          <w:rFonts w:eastAsia="Times New Roman"/>
        </w:rPr>
        <w:tab/>
        <w:t>Providing authorization for the API invoker prior to accessing the service API</w:t>
      </w:r>
      <w:r w:rsidR="00924DE8">
        <w:rPr>
          <w:rFonts w:eastAsia="Times New Roman"/>
        </w:rPr>
        <w:t>.</w:t>
      </w:r>
    </w:p>
    <w:p w14:paraId="165D6C05" w14:textId="79152C8D" w:rsidR="00264D41" w:rsidRPr="00264D41" w:rsidRDefault="00264D41" w:rsidP="00264D41">
      <w:pPr>
        <w:ind w:left="568" w:hanging="284"/>
        <w:rPr>
          <w:rFonts w:eastAsia="Times New Roman"/>
        </w:rPr>
      </w:pPr>
      <w:r w:rsidRPr="00264D41">
        <w:rPr>
          <w:rFonts w:eastAsia="Times New Roman"/>
        </w:rPr>
        <w:t>-</w:t>
      </w:r>
      <w:r w:rsidRPr="00264D41">
        <w:rPr>
          <w:rFonts w:eastAsia="Times New Roman"/>
        </w:rPr>
        <w:tab/>
        <w:t>Authorization verification for the API invoker upon accessing the service API</w:t>
      </w:r>
      <w:r w:rsidR="00924DE8">
        <w:rPr>
          <w:rFonts w:eastAsia="Times New Roman"/>
        </w:rPr>
        <w:t>.</w:t>
      </w:r>
    </w:p>
    <w:p w14:paraId="1905C074" w14:textId="10115E80" w:rsidR="00264D41" w:rsidRPr="00264D41" w:rsidRDefault="00264D41" w:rsidP="00264D41">
      <w:pPr>
        <w:ind w:left="568" w:hanging="284"/>
        <w:rPr>
          <w:rFonts w:eastAsia="Times New Roman"/>
          <w:lang w:eastAsia="ja-JP"/>
        </w:rPr>
      </w:pPr>
      <w:r w:rsidRPr="00264D41">
        <w:rPr>
          <w:rFonts w:eastAsia="Times New Roman"/>
          <w:lang w:eastAsia="ja-JP"/>
        </w:rPr>
        <w:t>-</w:t>
      </w:r>
      <w:r w:rsidRPr="00264D41">
        <w:rPr>
          <w:rFonts w:eastAsia="Times New Roman"/>
          <w:lang w:eastAsia="ja-JP"/>
        </w:rPr>
        <w:tab/>
        <w:t>Authorization verification for the API invoker based on RNAA</w:t>
      </w:r>
      <w:r w:rsidR="00924DE8">
        <w:rPr>
          <w:rFonts w:eastAsia="Times New Roman"/>
          <w:lang w:eastAsia="ja-JP"/>
        </w:rPr>
        <w:t>.</w:t>
      </w:r>
    </w:p>
    <w:p w14:paraId="0CB4E44E" w14:textId="45329C9A" w:rsidR="00264D41" w:rsidRPr="00264D41" w:rsidRDefault="00264D41" w:rsidP="00264D41">
      <w:pPr>
        <w:ind w:left="568" w:hanging="284"/>
        <w:rPr>
          <w:rFonts w:eastAsia="Times New Roman"/>
        </w:rPr>
      </w:pPr>
      <w:r w:rsidRPr="00264D41">
        <w:rPr>
          <w:rFonts w:eastAsia="Times New Roman"/>
        </w:rPr>
        <w:t>-</w:t>
      </w:r>
      <w:r w:rsidRPr="00264D41">
        <w:rPr>
          <w:rFonts w:eastAsia="Times New Roman"/>
        </w:rPr>
        <w:tab/>
        <w:t>Controlling the service API access based on PLMN operator configured policies</w:t>
      </w:r>
      <w:r w:rsidR="00924DE8">
        <w:rPr>
          <w:rFonts w:eastAsia="Times New Roman"/>
        </w:rPr>
        <w:t>.</w:t>
      </w:r>
    </w:p>
    <w:p w14:paraId="12A746BA" w14:textId="44329ADE" w:rsidR="00264D41" w:rsidRPr="00264D41" w:rsidRDefault="00264D41" w:rsidP="00264D41">
      <w:pPr>
        <w:ind w:left="568" w:hanging="284"/>
        <w:rPr>
          <w:rFonts w:eastAsia="Times New Roman"/>
        </w:rPr>
      </w:pPr>
      <w:r w:rsidRPr="00264D41">
        <w:rPr>
          <w:rFonts w:eastAsia="Times New Roman"/>
        </w:rPr>
        <w:t>-</w:t>
      </w:r>
      <w:r w:rsidRPr="00264D41">
        <w:rPr>
          <w:rFonts w:eastAsia="Times New Roman"/>
        </w:rPr>
        <w:tab/>
        <w:t>Logging the service API invocations</w:t>
      </w:r>
      <w:r w:rsidR="00924DE8">
        <w:rPr>
          <w:rFonts w:eastAsia="Times New Roman"/>
        </w:rPr>
        <w:t>.</w:t>
      </w:r>
    </w:p>
    <w:p w14:paraId="3650FE80" w14:textId="77777777" w:rsidR="00264D41" w:rsidRPr="009D1D5E" w:rsidRDefault="00264D41" w:rsidP="00264D41">
      <w:pPr>
        <w:ind w:left="568" w:hanging="284"/>
        <w:rPr>
          <w:rFonts w:eastAsia="Times New Roman"/>
        </w:rPr>
      </w:pPr>
      <w:r w:rsidRPr="00264D41">
        <w:rPr>
          <w:rFonts w:eastAsia="Times New Roman"/>
        </w:rPr>
        <w:t>-</w:t>
      </w:r>
      <w:r w:rsidRPr="00264D41">
        <w:rPr>
          <w:rFonts w:eastAsia="Times New Roman"/>
        </w:rPr>
        <w:tab/>
        <w:t>Charging the service API invocations.</w:t>
      </w:r>
    </w:p>
    <w:p w14:paraId="671FFED4" w14:textId="728CC122" w:rsidR="00EA4C97" w:rsidRPr="009D1D5E" w:rsidRDefault="00EA4C97" w:rsidP="00EA4C97">
      <w:pPr>
        <w:rPr>
          <w:rFonts w:eastAsia="Times New Roman"/>
        </w:rPr>
      </w:pPr>
      <w:r w:rsidRPr="009D1D5E">
        <w:t>There are no real chargeable events on this reference point</w:t>
      </w:r>
      <w:r w:rsidR="00F90181">
        <w:t xml:space="preserve">, for the charging of </w:t>
      </w:r>
      <w:r w:rsidR="00357383">
        <w:t>API invocations see clause 3.3</w:t>
      </w:r>
      <w:r w:rsidRPr="009D1D5E">
        <w:t>.</w:t>
      </w:r>
    </w:p>
    <w:p w14:paraId="348F8D2A" w14:textId="6EB5CB59" w:rsidR="00025D22" w:rsidRPr="009D1D5E" w:rsidRDefault="00025D22" w:rsidP="00C168EA">
      <w:pPr>
        <w:pStyle w:val="Heading2"/>
      </w:pPr>
      <w:r w:rsidRPr="009D1D5E">
        <w:t>3</w:t>
      </w:r>
      <w:r w:rsidR="00706838" w:rsidRPr="009D1D5E">
        <w:t>.5</w:t>
      </w:r>
      <w:r w:rsidRPr="009D1D5E">
        <w:tab/>
        <w:t>CAPIF-</w:t>
      </w:r>
      <w:r w:rsidR="00C77D89" w:rsidRPr="009D1D5E">
        <w:t>4</w:t>
      </w:r>
    </w:p>
    <w:p w14:paraId="43AE1F2D" w14:textId="7379CCE1" w:rsidR="00060893" w:rsidRPr="009D1D5E" w:rsidRDefault="00060893" w:rsidP="00060893">
      <w:pPr>
        <w:pStyle w:val="Heading3"/>
      </w:pPr>
      <w:r w:rsidRPr="009D1D5E">
        <w:t>3.</w:t>
      </w:r>
      <w:r w:rsidR="00706838" w:rsidRPr="009D1D5E">
        <w:t>5</w:t>
      </w:r>
      <w:r w:rsidRPr="009D1D5E">
        <w:t>.1</w:t>
      </w:r>
      <w:r w:rsidRPr="009D1D5E">
        <w:tab/>
        <w:t>General</w:t>
      </w:r>
    </w:p>
    <w:p w14:paraId="363DA588" w14:textId="7B3D77B0" w:rsidR="00EE63BC" w:rsidRPr="00EE63BC" w:rsidRDefault="00EE63BC" w:rsidP="00EE63BC">
      <w:pPr>
        <w:rPr>
          <w:rFonts w:eastAsia="Times New Roman"/>
        </w:rPr>
      </w:pPr>
      <w:r w:rsidRPr="00EE63BC">
        <w:rPr>
          <w:rFonts w:eastAsia="Times New Roman"/>
        </w:rPr>
        <w:t>The CAPIF-4 reference point</w:t>
      </w:r>
      <w:r w:rsidR="00FC6492">
        <w:rPr>
          <w:rFonts w:eastAsia="Times New Roman"/>
        </w:rPr>
        <w:t xml:space="preserve"> </w:t>
      </w:r>
      <w:r w:rsidR="00FC6492">
        <w:t>(TS 23.222 [1] clauses 6.4.</w:t>
      </w:r>
      <w:r w:rsidR="00DF0D82">
        <w:t>7</w:t>
      </w:r>
      <w:r w:rsidR="00FC6492">
        <w:t xml:space="preserve"> and 6.4.</w:t>
      </w:r>
      <w:r w:rsidR="00DF0D82">
        <w:t>10</w:t>
      </w:r>
      <w:r w:rsidR="00FC6492">
        <w:t>)</w:t>
      </w:r>
      <w:r w:rsidRPr="00EE63BC">
        <w:rPr>
          <w:rFonts w:eastAsia="Times New Roman"/>
        </w:rPr>
        <w:t>, which exists between the API publishing function and the CAPIF core function, is used for publishing the service API information.</w:t>
      </w:r>
    </w:p>
    <w:p w14:paraId="76042F2A" w14:textId="77777777" w:rsidR="00EE63BC" w:rsidRPr="00EE63BC" w:rsidRDefault="00EE63BC" w:rsidP="00EE63BC">
      <w:pPr>
        <w:rPr>
          <w:rFonts w:eastAsia="Times New Roman"/>
        </w:rPr>
      </w:pPr>
      <w:r w:rsidRPr="00EE63BC">
        <w:rPr>
          <w:rFonts w:eastAsia="Times New Roman"/>
        </w:rPr>
        <w:t>The CAPIF-4 reference point supports:</w:t>
      </w:r>
    </w:p>
    <w:p w14:paraId="19925984" w14:textId="77777777" w:rsidR="00EE63BC" w:rsidRPr="009D1D5E" w:rsidRDefault="00EE63BC" w:rsidP="00EE63BC">
      <w:pPr>
        <w:ind w:left="568" w:hanging="284"/>
        <w:rPr>
          <w:rFonts w:eastAsia="Times New Roman"/>
        </w:rPr>
      </w:pPr>
      <w:r w:rsidRPr="00EE63BC">
        <w:rPr>
          <w:rFonts w:eastAsia="Times New Roman"/>
        </w:rPr>
        <w:t>-</w:t>
      </w:r>
      <w:r w:rsidRPr="00EE63BC">
        <w:rPr>
          <w:rFonts w:eastAsia="Times New Roman"/>
        </w:rPr>
        <w:tab/>
        <w:t>Publishing the service APIs information by the API publishing function.</w:t>
      </w:r>
    </w:p>
    <w:p w14:paraId="364A1319" w14:textId="19E4A334" w:rsidR="00013861" w:rsidRPr="009D1D5E" w:rsidRDefault="00013861" w:rsidP="00013861">
      <w:r w:rsidRPr="009D1D5E">
        <w:t xml:space="preserve">Where the main chargeable event </w:t>
      </w:r>
      <w:r w:rsidR="00EA1C56" w:rsidRPr="009D1D5E">
        <w:t>is</w:t>
      </w:r>
      <w:r w:rsidRPr="009D1D5E">
        <w:t>:</w:t>
      </w:r>
    </w:p>
    <w:p w14:paraId="6B8A5E21" w14:textId="79694E06" w:rsidR="00013861" w:rsidRDefault="00013861" w:rsidP="00EA1C56">
      <w:pPr>
        <w:ind w:left="568" w:hanging="284"/>
        <w:rPr>
          <w:rFonts w:eastAsia="Times New Roman"/>
        </w:rPr>
      </w:pPr>
      <w:r w:rsidRPr="000D2C6C">
        <w:rPr>
          <w:rFonts w:eastAsia="Times New Roman"/>
        </w:rPr>
        <w:t>-</w:t>
      </w:r>
      <w:r w:rsidRPr="000D2C6C">
        <w:rPr>
          <w:rFonts w:eastAsia="Times New Roman"/>
        </w:rPr>
        <w:tab/>
      </w:r>
      <w:r w:rsidRPr="00EE63BC">
        <w:rPr>
          <w:rFonts w:eastAsia="Times New Roman"/>
        </w:rPr>
        <w:t>Publishing the service APIs information</w:t>
      </w:r>
      <w:r w:rsidRPr="000D2C6C">
        <w:rPr>
          <w:rFonts w:eastAsia="Times New Roman"/>
        </w:rPr>
        <w:t>.</w:t>
      </w:r>
    </w:p>
    <w:p w14:paraId="3EB67433" w14:textId="1D31533D" w:rsidR="00357383" w:rsidRPr="009D1D5E" w:rsidRDefault="00357383" w:rsidP="00357383">
      <w:pPr>
        <w:pStyle w:val="Heading3"/>
      </w:pPr>
      <w:r w:rsidRPr="009D1D5E">
        <w:t>3.</w:t>
      </w:r>
      <w:r>
        <w:t>5</w:t>
      </w:r>
      <w:r w:rsidRPr="009D1D5E">
        <w:t>.2</w:t>
      </w:r>
      <w:r w:rsidRPr="009D1D5E">
        <w:tab/>
        <w:t>CAPIF core function acting as CTF</w:t>
      </w:r>
    </w:p>
    <w:p w14:paraId="78948B96" w14:textId="504437F9" w:rsidR="00357383" w:rsidRPr="009D1D5E" w:rsidRDefault="00357383" w:rsidP="00357383">
      <w:r w:rsidRPr="009D1D5E">
        <w:t>In this case the CTF would be in the CAPIF core function and trigger based on the CAPIF-1 invocations.</w:t>
      </w:r>
      <w:r w:rsidR="00B5640D">
        <w:t xml:space="preserve"> The below only shows onboarding with Post Event Charging (PEC), other services on CAPIF-4 would be handled similarly, also Immediate Event Charging (IEC) and </w:t>
      </w:r>
      <w:r w:rsidR="00B5640D" w:rsidRPr="00322755">
        <w:t>Event Charging with Unit Reservation. (ECUR)</w:t>
      </w:r>
      <w:r w:rsidR="00B5640D">
        <w:t xml:space="preserve"> could be supported.</w:t>
      </w:r>
    </w:p>
    <w:p w14:paraId="75BBE922" w14:textId="6FB73CE8" w:rsidR="00357383" w:rsidRPr="009D1D5E" w:rsidRDefault="00C742C5" w:rsidP="00357383">
      <w:r>
        <w:rPr>
          <w:noProof/>
        </w:rPr>
        <w:lastRenderedPageBreak/>
        <w:drawing>
          <wp:inline distT="0" distB="0" distL="0" distR="0" wp14:anchorId="7D1B803D" wp14:editId="3F111E19">
            <wp:extent cx="5633085" cy="2009775"/>
            <wp:effectExtent l="0" t="0" r="5715" b="9525"/>
            <wp:docPr id="492115216" name="Picture 1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3085" cy="2009775"/>
                    </a:xfrm>
                    <a:prstGeom prst="rect">
                      <a:avLst/>
                    </a:prstGeom>
                    <a:noFill/>
                    <a:ln>
                      <a:noFill/>
                    </a:ln>
                  </pic:spPr>
                </pic:pic>
              </a:graphicData>
            </a:graphic>
          </wp:inline>
        </w:drawing>
      </w:r>
    </w:p>
    <w:p w14:paraId="44EBB011" w14:textId="072264E8" w:rsidR="00357383" w:rsidRPr="005D7CA1" w:rsidRDefault="00357383" w:rsidP="00357383">
      <w:pPr>
        <w:keepLines/>
        <w:overflowPunct w:val="0"/>
        <w:autoSpaceDE w:val="0"/>
        <w:autoSpaceDN w:val="0"/>
        <w:adjustRightInd w:val="0"/>
        <w:spacing w:after="240"/>
        <w:jc w:val="center"/>
        <w:textAlignment w:val="baseline"/>
        <w:rPr>
          <w:rFonts w:ascii="Arial" w:eastAsia="Times New Roman" w:hAnsi="Arial"/>
          <w:b/>
          <w:lang w:eastAsia="ko-KR"/>
        </w:rPr>
      </w:pPr>
      <w:r w:rsidRPr="005D7CA1">
        <w:rPr>
          <w:rFonts w:ascii="Arial" w:eastAsia="Times New Roman" w:hAnsi="Arial"/>
          <w:b/>
        </w:rPr>
        <w:t xml:space="preserve">Figure </w:t>
      </w:r>
      <w:r w:rsidRPr="009D1D5E">
        <w:rPr>
          <w:rFonts w:ascii="Arial" w:eastAsia="Times New Roman" w:hAnsi="Arial"/>
          <w:b/>
        </w:rPr>
        <w:t>3</w:t>
      </w:r>
      <w:r w:rsidRPr="005D7CA1">
        <w:rPr>
          <w:rFonts w:ascii="Arial" w:eastAsia="Times New Roman" w:hAnsi="Arial"/>
          <w:b/>
        </w:rPr>
        <w:t>.</w:t>
      </w:r>
      <w:r>
        <w:rPr>
          <w:rFonts w:ascii="Arial" w:eastAsia="Times New Roman" w:hAnsi="Arial"/>
          <w:b/>
        </w:rPr>
        <w:t>5</w:t>
      </w:r>
      <w:r w:rsidRPr="005D7CA1">
        <w:rPr>
          <w:rFonts w:ascii="Arial" w:eastAsia="Times New Roman" w:hAnsi="Arial"/>
          <w:b/>
        </w:rPr>
        <w:t xml:space="preserve">.2-1: </w:t>
      </w:r>
      <w:r w:rsidR="00302C36" w:rsidRPr="00302C36">
        <w:rPr>
          <w:rFonts w:ascii="Arial" w:eastAsia="Times New Roman" w:hAnsi="Arial"/>
          <w:b/>
        </w:rPr>
        <w:t xml:space="preserve">Publishing the service API </w:t>
      </w:r>
      <w:r w:rsidRPr="009D1D5E">
        <w:rPr>
          <w:rFonts w:ascii="Arial" w:eastAsia="Times New Roman" w:hAnsi="Arial"/>
          <w:b/>
        </w:rPr>
        <w:t>PEC with CCF acting as CTF</w:t>
      </w:r>
    </w:p>
    <w:p w14:paraId="20CE599D" w14:textId="01EA1E7D" w:rsidR="00357383" w:rsidRPr="00A053E3" w:rsidRDefault="00357383" w:rsidP="00B5640D">
      <w:pPr>
        <w:rPr>
          <w:rFonts w:eastAsia="Times New Roman"/>
        </w:rPr>
      </w:pPr>
      <w:r w:rsidRPr="009D1D5E">
        <w:rPr>
          <w:rFonts w:eastAsia="Times New Roman"/>
        </w:rPr>
        <w:t>Based on the flow in TS</w:t>
      </w:r>
      <w:r w:rsidR="00B5640D">
        <w:rPr>
          <w:rFonts w:eastAsia="Times New Roman"/>
        </w:rPr>
        <w:t> </w:t>
      </w:r>
      <w:r w:rsidRPr="009D1D5E">
        <w:rPr>
          <w:rFonts w:eastAsia="Times New Roman"/>
        </w:rPr>
        <w:t>23.222</w:t>
      </w:r>
      <w:r w:rsidR="00B5640D">
        <w:rPr>
          <w:rFonts w:eastAsia="Times New Roman"/>
        </w:rPr>
        <w:t> </w:t>
      </w:r>
      <w:r w:rsidRPr="009D1D5E">
        <w:rPr>
          <w:rFonts w:eastAsia="Times New Roman"/>
        </w:rPr>
        <w:t>[1] clause 8.</w:t>
      </w:r>
      <w:r w:rsidR="009D4AA2">
        <w:rPr>
          <w:rFonts w:eastAsia="Times New Roman"/>
        </w:rPr>
        <w:t>3</w:t>
      </w:r>
      <w:r w:rsidRPr="009D1D5E">
        <w:rPr>
          <w:rFonts w:eastAsia="Times New Roman"/>
        </w:rPr>
        <w:t>.</w:t>
      </w:r>
    </w:p>
    <w:p w14:paraId="2750A2EB" w14:textId="13F2A233" w:rsidR="00357383" w:rsidRPr="00A053E3" w:rsidRDefault="00357383" w:rsidP="00357383">
      <w:pPr>
        <w:overflowPunct w:val="0"/>
        <w:autoSpaceDE w:val="0"/>
        <w:autoSpaceDN w:val="0"/>
        <w:adjustRightInd w:val="0"/>
        <w:ind w:left="568" w:hanging="284"/>
        <w:textAlignment w:val="baseline"/>
        <w:rPr>
          <w:rFonts w:eastAsia="Times New Roman"/>
        </w:rPr>
      </w:pPr>
      <w:r w:rsidRPr="00A053E3">
        <w:rPr>
          <w:rFonts w:eastAsia="Times New Roman"/>
        </w:rPr>
        <w:t>1.</w:t>
      </w:r>
      <w:r w:rsidRPr="00A053E3">
        <w:rPr>
          <w:rFonts w:eastAsia="Times New Roman"/>
        </w:rPr>
        <w:tab/>
      </w:r>
      <w:r w:rsidR="004D599F" w:rsidRPr="004D599F">
        <w:rPr>
          <w:rFonts w:eastAsia="Times New Roman"/>
        </w:rPr>
        <w:t xml:space="preserve">The </w:t>
      </w:r>
      <w:r w:rsidR="005859DC">
        <w:rPr>
          <w:rFonts w:eastAsia="Times New Roman"/>
        </w:rPr>
        <w:t xml:space="preserve">API Publishing Function in the </w:t>
      </w:r>
      <w:r w:rsidR="005859DC" w:rsidRPr="009D1D5E">
        <w:rPr>
          <w:rFonts w:eastAsia="Times New Roman"/>
        </w:rPr>
        <w:t xml:space="preserve">API </w:t>
      </w:r>
      <w:r w:rsidR="005859DC">
        <w:rPr>
          <w:rFonts w:eastAsia="Times New Roman"/>
        </w:rPr>
        <w:t>p</w:t>
      </w:r>
      <w:r w:rsidR="005859DC" w:rsidRPr="009D1D5E">
        <w:rPr>
          <w:rFonts w:eastAsia="Times New Roman"/>
        </w:rPr>
        <w:t>rovider</w:t>
      </w:r>
      <w:r w:rsidR="005859DC">
        <w:rPr>
          <w:rFonts w:eastAsia="Times New Roman"/>
        </w:rPr>
        <w:t xml:space="preserve"> domain</w:t>
      </w:r>
      <w:r w:rsidR="005859DC" w:rsidRPr="004D599F">
        <w:rPr>
          <w:rFonts w:eastAsia="Times New Roman"/>
        </w:rPr>
        <w:t xml:space="preserve"> </w:t>
      </w:r>
      <w:r w:rsidR="004D599F" w:rsidRPr="004D599F">
        <w:rPr>
          <w:rFonts w:eastAsia="Times New Roman"/>
        </w:rPr>
        <w:t xml:space="preserve">sends a service API publish request to the CAPIF </w:t>
      </w:r>
      <w:r w:rsidR="004D599F">
        <w:rPr>
          <w:rFonts w:eastAsia="Times New Roman"/>
        </w:rPr>
        <w:t>C</w:t>
      </w:r>
      <w:r w:rsidR="004D599F" w:rsidRPr="004D599F">
        <w:rPr>
          <w:rFonts w:eastAsia="Times New Roman"/>
        </w:rPr>
        <w:t xml:space="preserve">ore </w:t>
      </w:r>
      <w:r w:rsidR="004D599F">
        <w:rPr>
          <w:rFonts w:eastAsia="Times New Roman"/>
        </w:rPr>
        <w:t>F</w:t>
      </w:r>
      <w:r w:rsidR="004D599F" w:rsidRPr="004D599F">
        <w:rPr>
          <w:rFonts w:eastAsia="Times New Roman"/>
        </w:rPr>
        <w:t>unction</w:t>
      </w:r>
      <w:r w:rsidR="009664C3">
        <w:rPr>
          <w:rFonts w:eastAsia="Times New Roman"/>
        </w:rPr>
        <w:t>, for more details see TS 29.222 [3]</w:t>
      </w:r>
      <w:r w:rsidRPr="00A053E3">
        <w:rPr>
          <w:rFonts w:eastAsia="Times New Roman"/>
        </w:rPr>
        <w:t>.</w:t>
      </w:r>
    </w:p>
    <w:p w14:paraId="5B86E4C4" w14:textId="5B95B5B0" w:rsidR="00357383" w:rsidRPr="00A053E3" w:rsidRDefault="00357383" w:rsidP="00357383">
      <w:pPr>
        <w:overflowPunct w:val="0"/>
        <w:autoSpaceDE w:val="0"/>
        <w:autoSpaceDN w:val="0"/>
        <w:adjustRightInd w:val="0"/>
        <w:ind w:left="568" w:hanging="284"/>
        <w:textAlignment w:val="baseline"/>
        <w:rPr>
          <w:rFonts w:eastAsia="Times New Roman"/>
        </w:rPr>
      </w:pPr>
      <w:r w:rsidRPr="00A053E3">
        <w:rPr>
          <w:rFonts w:eastAsia="Times New Roman"/>
        </w:rPr>
        <w:t>2.</w:t>
      </w:r>
      <w:r w:rsidRPr="009D1D5E">
        <w:rPr>
          <w:rFonts w:eastAsia="Times New Roman"/>
        </w:rPr>
        <w:tab/>
        <w:t xml:space="preserve">After the CAPIF core function have performed the </w:t>
      </w:r>
      <w:r w:rsidR="00321CEB">
        <w:rPr>
          <w:rFonts w:eastAsia="Times New Roman"/>
        </w:rPr>
        <w:t>publishing</w:t>
      </w:r>
      <w:r w:rsidRPr="009D1D5E">
        <w:rPr>
          <w:rFonts w:eastAsia="Times New Roman"/>
        </w:rPr>
        <w:t xml:space="preserve"> process </w:t>
      </w:r>
      <w:r w:rsidR="008E3BDE">
        <w:rPr>
          <w:rFonts w:eastAsia="Times New Roman"/>
        </w:rPr>
        <w:t>t</w:t>
      </w:r>
      <w:r w:rsidR="008E3BDE" w:rsidRPr="008E3BDE">
        <w:rPr>
          <w:rFonts w:eastAsia="Times New Roman"/>
        </w:rPr>
        <w:t xml:space="preserve">he CAPIF </w:t>
      </w:r>
      <w:r w:rsidR="008E3BDE">
        <w:rPr>
          <w:rFonts w:eastAsia="Times New Roman"/>
        </w:rPr>
        <w:t>C</w:t>
      </w:r>
      <w:r w:rsidR="008E3BDE" w:rsidRPr="008E3BDE">
        <w:rPr>
          <w:rFonts w:eastAsia="Times New Roman"/>
        </w:rPr>
        <w:t xml:space="preserve">ore </w:t>
      </w:r>
      <w:r w:rsidR="008E3BDE">
        <w:rPr>
          <w:rFonts w:eastAsia="Times New Roman"/>
        </w:rPr>
        <w:t>F</w:t>
      </w:r>
      <w:r w:rsidR="008E3BDE" w:rsidRPr="008E3BDE">
        <w:rPr>
          <w:rFonts w:eastAsia="Times New Roman"/>
        </w:rPr>
        <w:t xml:space="preserve">unction provides a service API publish response to the </w:t>
      </w:r>
      <w:r w:rsidR="00401178">
        <w:rPr>
          <w:rFonts w:eastAsia="Times New Roman"/>
        </w:rPr>
        <w:t xml:space="preserve">API Publishing Function in the </w:t>
      </w:r>
      <w:r w:rsidR="00401178" w:rsidRPr="009D1D5E">
        <w:rPr>
          <w:rFonts w:eastAsia="Times New Roman"/>
        </w:rPr>
        <w:t xml:space="preserve">API </w:t>
      </w:r>
      <w:r w:rsidR="00401178">
        <w:rPr>
          <w:rFonts w:eastAsia="Times New Roman"/>
        </w:rPr>
        <w:t>p</w:t>
      </w:r>
      <w:r w:rsidR="00401178" w:rsidRPr="009D1D5E">
        <w:rPr>
          <w:rFonts w:eastAsia="Times New Roman"/>
        </w:rPr>
        <w:t>rovider</w:t>
      </w:r>
      <w:r w:rsidR="00401178">
        <w:rPr>
          <w:rFonts w:eastAsia="Times New Roman"/>
        </w:rPr>
        <w:t xml:space="preserve"> domain</w:t>
      </w:r>
      <w:r w:rsidR="009664C3">
        <w:rPr>
          <w:rFonts w:eastAsia="Times New Roman"/>
        </w:rPr>
        <w:t>, for more details see TS 29.222 [3]</w:t>
      </w:r>
      <w:r w:rsidRPr="009D1D5E">
        <w:rPr>
          <w:rFonts w:eastAsia="Times New Roman"/>
        </w:rPr>
        <w:t>.</w:t>
      </w:r>
    </w:p>
    <w:p w14:paraId="61031369" w14:textId="7891E04A" w:rsidR="00357383" w:rsidRPr="00A053E3" w:rsidRDefault="00357383" w:rsidP="00357383">
      <w:pPr>
        <w:overflowPunct w:val="0"/>
        <w:autoSpaceDE w:val="0"/>
        <w:autoSpaceDN w:val="0"/>
        <w:adjustRightInd w:val="0"/>
        <w:ind w:left="568" w:hanging="284"/>
        <w:textAlignment w:val="baseline"/>
        <w:rPr>
          <w:rFonts w:eastAsia="Times New Roman"/>
        </w:rPr>
      </w:pPr>
      <w:r w:rsidRPr="00A053E3">
        <w:rPr>
          <w:rFonts w:eastAsia="Times New Roman"/>
        </w:rPr>
        <w:t>3.</w:t>
      </w:r>
      <w:r w:rsidRPr="009D1D5E">
        <w:rPr>
          <w:rFonts w:eastAsia="Times New Roman"/>
        </w:rPr>
        <w:tab/>
      </w:r>
      <w:r w:rsidRPr="00A053E3">
        <w:rPr>
          <w:rFonts w:eastAsia="Times New Roman"/>
        </w:rPr>
        <w:t xml:space="preserve">The </w:t>
      </w:r>
      <w:r w:rsidRPr="009D1D5E">
        <w:rPr>
          <w:rFonts w:eastAsia="Times New Roman"/>
        </w:rPr>
        <w:t xml:space="preserve">CAPIF </w:t>
      </w:r>
      <w:r w:rsidR="00A56330">
        <w:rPr>
          <w:rFonts w:eastAsia="Times New Roman"/>
        </w:rPr>
        <w:t>C</w:t>
      </w:r>
      <w:r w:rsidRPr="009D1D5E">
        <w:rPr>
          <w:rFonts w:eastAsia="Times New Roman"/>
        </w:rPr>
        <w:t xml:space="preserve">ore </w:t>
      </w:r>
      <w:r w:rsidR="00A56330">
        <w:rPr>
          <w:rFonts w:eastAsia="Times New Roman"/>
        </w:rPr>
        <w:t>F</w:t>
      </w:r>
      <w:r w:rsidRPr="009D1D5E">
        <w:rPr>
          <w:rFonts w:eastAsia="Times New Roman"/>
        </w:rPr>
        <w:t>unction</w:t>
      </w:r>
      <w:r w:rsidRPr="00A053E3">
        <w:rPr>
          <w:rFonts w:eastAsia="Times New Roman"/>
        </w:rPr>
        <w:t xml:space="preserve"> 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sidR="004700F6">
        <w:rPr>
          <w:rFonts w:eastAsia="Times New Roman"/>
        </w:rPr>
        <w:t xml:space="preserve">including </w:t>
      </w:r>
      <w:r w:rsidRPr="009D1D5E">
        <w:rPr>
          <w:rFonts w:eastAsia="Times New Roman"/>
        </w:rPr>
        <w:t xml:space="preserve">API </w:t>
      </w:r>
      <w:r w:rsidR="004700F6">
        <w:rPr>
          <w:rFonts w:eastAsia="Times New Roman"/>
        </w:rPr>
        <w:t>provider</w:t>
      </w:r>
      <w:r w:rsidRPr="009D1D5E">
        <w:rPr>
          <w:rFonts w:eastAsia="Times New Roman"/>
        </w:rPr>
        <w:t xml:space="preserve"> id and outcome of the </w:t>
      </w:r>
      <w:r w:rsidR="004700F6">
        <w:rPr>
          <w:rFonts w:eastAsia="Times New Roman"/>
        </w:rPr>
        <w:t>publishing</w:t>
      </w:r>
      <w:r w:rsidR="009664C3">
        <w:rPr>
          <w:rFonts w:eastAsia="Times New Roman"/>
        </w:rPr>
        <w:t>, for more details see TS 32.290 [7]</w:t>
      </w:r>
      <w:r w:rsidRPr="009D1D5E">
        <w:rPr>
          <w:rFonts w:eastAsia="Times New Roman"/>
        </w:rPr>
        <w:t>.</w:t>
      </w:r>
    </w:p>
    <w:p w14:paraId="4E0C85AD" w14:textId="0F566D46" w:rsidR="00357383" w:rsidRPr="00A053E3" w:rsidRDefault="00357383" w:rsidP="00357383">
      <w:pPr>
        <w:overflowPunct w:val="0"/>
        <w:autoSpaceDE w:val="0"/>
        <w:autoSpaceDN w:val="0"/>
        <w:adjustRightInd w:val="0"/>
        <w:ind w:left="568" w:hanging="284"/>
        <w:textAlignment w:val="baseline"/>
        <w:rPr>
          <w:rFonts w:eastAsia="Times New Roman"/>
        </w:rPr>
      </w:pPr>
      <w:r w:rsidRPr="009D1D5E">
        <w:rPr>
          <w:rFonts w:eastAsia="Times New Roman"/>
        </w:rPr>
        <w:t>4</w:t>
      </w:r>
      <w:r w:rsidRPr="00A053E3">
        <w:rPr>
          <w:rFonts w:eastAsia="Times New Roman"/>
        </w:rPr>
        <w:t>.</w:t>
      </w:r>
      <w:r w:rsidRPr="009D1D5E">
        <w:rPr>
          <w:rFonts w:eastAsia="Times New Roman"/>
        </w:rPr>
        <w:tab/>
        <w:t>T</w:t>
      </w:r>
      <w:r w:rsidRPr="00A053E3">
        <w:rPr>
          <w:rFonts w:eastAsia="Times New Roman"/>
        </w:rPr>
        <w:t>he CHF acknowledges by sending Charging Data Response</w:t>
      </w:r>
      <w:r w:rsidRPr="009D1D5E">
        <w:rPr>
          <w:rFonts w:eastAsia="Times New Roman"/>
        </w:rPr>
        <w:t xml:space="preserve"> </w:t>
      </w:r>
      <w:r w:rsidRPr="00A053E3">
        <w:rPr>
          <w:rFonts w:eastAsia="Times New Roman"/>
          <w:lang w:eastAsia="zh-CN"/>
        </w:rPr>
        <w:t>[</w:t>
      </w:r>
      <w:r w:rsidRPr="009D1D5E">
        <w:rPr>
          <w:rFonts w:eastAsia="Times New Roman"/>
          <w:lang w:eastAsia="zh-CN"/>
        </w:rPr>
        <w:t>Event</w:t>
      </w:r>
      <w:r w:rsidRPr="00A053E3">
        <w:rPr>
          <w:rFonts w:eastAsia="Times New Roman"/>
          <w:lang w:eastAsia="zh-CN"/>
        </w:rPr>
        <w:t xml:space="preserve">] to the </w:t>
      </w:r>
      <w:r w:rsidRPr="009D1D5E">
        <w:rPr>
          <w:rFonts w:eastAsia="Times New Roman"/>
          <w:lang w:eastAsia="zh-CN"/>
        </w:rPr>
        <w:t xml:space="preserve">CAPIF </w:t>
      </w:r>
      <w:r w:rsidR="00A56330">
        <w:rPr>
          <w:rFonts w:eastAsia="Times New Roman"/>
          <w:lang w:eastAsia="zh-CN"/>
        </w:rPr>
        <w:t>C</w:t>
      </w:r>
      <w:r w:rsidRPr="009D1D5E">
        <w:rPr>
          <w:rFonts w:eastAsia="Times New Roman"/>
          <w:lang w:eastAsia="zh-CN"/>
        </w:rPr>
        <w:t xml:space="preserve">ore </w:t>
      </w:r>
      <w:r w:rsidR="00A56330">
        <w:rPr>
          <w:rFonts w:eastAsia="Times New Roman"/>
          <w:lang w:eastAsia="zh-CN"/>
        </w:rPr>
        <w:t>F</w:t>
      </w:r>
      <w:r w:rsidRPr="009D1D5E">
        <w:rPr>
          <w:rFonts w:eastAsia="Times New Roman"/>
          <w:lang w:eastAsia="zh-CN"/>
        </w:rPr>
        <w:t>unction</w:t>
      </w:r>
      <w:r w:rsidR="009664C3">
        <w:rPr>
          <w:rFonts w:eastAsia="Times New Roman"/>
        </w:rPr>
        <w:t>, for more details see TS 32.290 [7]</w:t>
      </w:r>
      <w:r w:rsidRPr="00A053E3">
        <w:rPr>
          <w:rFonts w:eastAsia="Times New Roman"/>
          <w:lang w:eastAsia="zh-CN"/>
        </w:rPr>
        <w:t>.</w:t>
      </w:r>
    </w:p>
    <w:p w14:paraId="3C65AA57" w14:textId="31409C60" w:rsidR="00025D22" w:rsidRPr="009D1D5E" w:rsidRDefault="00025D22" w:rsidP="00025D22">
      <w:pPr>
        <w:keepNext/>
        <w:keepLines/>
        <w:spacing w:before="180"/>
        <w:ind w:left="1134" w:hanging="1134"/>
        <w:outlineLvl w:val="1"/>
        <w:rPr>
          <w:rFonts w:ascii="Arial" w:eastAsia="Times New Roman" w:hAnsi="Arial"/>
          <w:sz w:val="32"/>
        </w:rPr>
      </w:pPr>
      <w:r w:rsidRPr="009D1D5E">
        <w:rPr>
          <w:rFonts w:ascii="Arial" w:eastAsia="Times New Roman" w:hAnsi="Arial"/>
          <w:sz w:val="32"/>
        </w:rPr>
        <w:t>3.</w:t>
      </w:r>
      <w:r w:rsidR="00706838" w:rsidRPr="009D1D5E">
        <w:rPr>
          <w:rFonts w:ascii="Arial" w:eastAsia="Times New Roman" w:hAnsi="Arial"/>
          <w:sz w:val="32"/>
        </w:rPr>
        <w:t>6</w:t>
      </w:r>
      <w:r w:rsidRPr="009D1D5E">
        <w:rPr>
          <w:rFonts w:ascii="Arial" w:eastAsia="Times New Roman" w:hAnsi="Arial"/>
          <w:sz w:val="32"/>
        </w:rPr>
        <w:tab/>
        <w:t>CAPIF-</w:t>
      </w:r>
      <w:r w:rsidR="00C77D89" w:rsidRPr="009D1D5E">
        <w:rPr>
          <w:rFonts w:ascii="Arial" w:eastAsia="Times New Roman" w:hAnsi="Arial"/>
          <w:sz w:val="32"/>
        </w:rPr>
        <w:t>5</w:t>
      </w:r>
    </w:p>
    <w:p w14:paraId="563FC862" w14:textId="40013B7E" w:rsidR="00060893" w:rsidRPr="009D1D5E" w:rsidRDefault="00060893" w:rsidP="00060893">
      <w:pPr>
        <w:pStyle w:val="Heading3"/>
      </w:pPr>
      <w:r w:rsidRPr="009D1D5E">
        <w:t>3.</w:t>
      </w:r>
      <w:r w:rsidR="00706838" w:rsidRPr="009D1D5E">
        <w:t>6</w:t>
      </w:r>
      <w:r w:rsidRPr="009D1D5E">
        <w:t>.1</w:t>
      </w:r>
      <w:r w:rsidRPr="009D1D5E">
        <w:tab/>
        <w:t>General</w:t>
      </w:r>
    </w:p>
    <w:p w14:paraId="732CBC51" w14:textId="4F80DDDF" w:rsidR="005D7943" w:rsidRPr="005D7943" w:rsidRDefault="005D7943" w:rsidP="005D7943">
      <w:pPr>
        <w:rPr>
          <w:rFonts w:eastAsia="Times New Roman"/>
        </w:rPr>
      </w:pPr>
      <w:r w:rsidRPr="005D7943">
        <w:rPr>
          <w:rFonts w:eastAsia="Times New Roman"/>
        </w:rPr>
        <w:t>The CAPIF-5 reference point</w:t>
      </w:r>
      <w:r w:rsidR="00DF0D82">
        <w:rPr>
          <w:rFonts w:eastAsia="Times New Roman"/>
        </w:rPr>
        <w:t xml:space="preserve"> </w:t>
      </w:r>
      <w:r w:rsidR="00DF0D82">
        <w:t>(TS 23.222 [1] clauses 6.4.8 and 6.4.11)</w:t>
      </w:r>
      <w:r w:rsidRPr="005D7943">
        <w:rPr>
          <w:rFonts w:eastAsia="Times New Roman"/>
        </w:rPr>
        <w:t>, which exists between the API management function and the CAPIF core function, is used for management of service API, API invoker and API provider domain function information.</w:t>
      </w:r>
    </w:p>
    <w:p w14:paraId="1641672A" w14:textId="77777777" w:rsidR="005D7943" w:rsidRPr="005D7943" w:rsidRDefault="005D7943" w:rsidP="005D7943">
      <w:pPr>
        <w:rPr>
          <w:rFonts w:eastAsia="Times New Roman"/>
        </w:rPr>
      </w:pPr>
      <w:r w:rsidRPr="005D7943">
        <w:rPr>
          <w:rFonts w:eastAsia="Times New Roman"/>
        </w:rPr>
        <w:t>The CAPIF-5 reference point supports:</w:t>
      </w:r>
    </w:p>
    <w:p w14:paraId="661F73EC" w14:textId="1FC46877" w:rsidR="005D7943" w:rsidRPr="005D7943" w:rsidRDefault="005D7943" w:rsidP="005D7943">
      <w:pPr>
        <w:ind w:left="568" w:hanging="284"/>
        <w:rPr>
          <w:rFonts w:eastAsia="Times New Roman"/>
        </w:rPr>
      </w:pPr>
      <w:r w:rsidRPr="005D7943">
        <w:rPr>
          <w:rFonts w:eastAsia="Times New Roman"/>
        </w:rPr>
        <w:t>-</w:t>
      </w:r>
      <w:r w:rsidRPr="005D7943">
        <w:rPr>
          <w:rFonts w:eastAsia="Times New Roman"/>
        </w:rPr>
        <w:tab/>
        <w:t>Accessing the service API invocation logs by the API management function</w:t>
      </w:r>
      <w:r w:rsidR="00924DE8">
        <w:rPr>
          <w:rFonts w:eastAsia="Times New Roman"/>
        </w:rPr>
        <w:t>.</w:t>
      </w:r>
    </w:p>
    <w:p w14:paraId="5FAF1161" w14:textId="09F6A434" w:rsidR="005D7943" w:rsidRPr="005D7943" w:rsidRDefault="005D7943" w:rsidP="005D7943">
      <w:pPr>
        <w:ind w:left="568" w:hanging="284"/>
        <w:rPr>
          <w:rFonts w:eastAsia="Times New Roman"/>
        </w:rPr>
      </w:pPr>
      <w:r w:rsidRPr="005D7943">
        <w:rPr>
          <w:rFonts w:eastAsia="Times New Roman"/>
        </w:rPr>
        <w:t>-</w:t>
      </w:r>
      <w:r w:rsidRPr="005D7943">
        <w:rPr>
          <w:rFonts w:eastAsia="Times New Roman"/>
        </w:rPr>
        <w:tab/>
        <w:t>Enabling the API management function to monitor the events reported due to the service APIs invocations</w:t>
      </w:r>
      <w:r w:rsidR="00924DE8">
        <w:rPr>
          <w:rFonts w:eastAsia="Times New Roman"/>
        </w:rPr>
        <w:t>.</w:t>
      </w:r>
    </w:p>
    <w:p w14:paraId="5A3A9E9D" w14:textId="405204F6" w:rsidR="005D7943" w:rsidRPr="005D7943" w:rsidRDefault="005D7943" w:rsidP="005D7943">
      <w:pPr>
        <w:ind w:left="568" w:hanging="284"/>
        <w:rPr>
          <w:rFonts w:eastAsia="Times New Roman"/>
        </w:rPr>
      </w:pPr>
      <w:r w:rsidRPr="005D7943">
        <w:rPr>
          <w:rFonts w:eastAsia="Times New Roman"/>
        </w:rPr>
        <w:t>-</w:t>
      </w:r>
      <w:r w:rsidRPr="005D7943">
        <w:rPr>
          <w:rFonts w:eastAsia="Times New Roman"/>
        </w:rPr>
        <w:tab/>
        <w:t>Onboarding new API invokers by provisioning the API invoker information at the CAPIF core function, requesting explicit grant of new API invokers onboarding and confirming onboarding success</w:t>
      </w:r>
      <w:r w:rsidR="00924DE8">
        <w:rPr>
          <w:rFonts w:eastAsia="Times New Roman"/>
        </w:rPr>
        <w:t>.</w:t>
      </w:r>
    </w:p>
    <w:p w14:paraId="15E3C7DA" w14:textId="6600A96D" w:rsidR="005D7943" w:rsidRPr="005D7943" w:rsidRDefault="005D7943" w:rsidP="005D7943">
      <w:pPr>
        <w:ind w:left="568" w:hanging="284"/>
        <w:rPr>
          <w:rFonts w:eastAsia="Times New Roman"/>
        </w:rPr>
      </w:pPr>
      <w:r w:rsidRPr="005D7943">
        <w:rPr>
          <w:rFonts w:eastAsia="Times New Roman"/>
        </w:rPr>
        <w:t>-</w:t>
      </w:r>
      <w:r w:rsidRPr="005D7943">
        <w:rPr>
          <w:rFonts w:eastAsia="Times New Roman"/>
        </w:rPr>
        <w:tab/>
        <w:t>Offboarding API invokers</w:t>
      </w:r>
      <w:r w:rsidR="00924DE8">
        <w:rPr>
          <w:rFonts w:eastAsia="Times New Roman"/>
        </w:rPr>
        <w:t>.</w:t>
      </w:r>
    </w:p>
    <w:p w14:paraId="5E76AF5D" w14:textId="753D4FDF" w:rsidR="005D7943" w:rsidRPr="005D7943" w:rsidRDefault="005D7943" w:rsidP="005D7943">
      <w:pPr>
        <w:ind w:left="568" w:hanging="284"/>
        <w:rPr>
          <w:rFonts w:eastAsia="Times New Roman"/>
        </w:rPr>
      </w:pPr>
      <w:r w:rsidRPr="005D7943">
        <w:rPr>
          <w:rFonts w:eastAsia="Times New Roman"/>
        </w:rPr>
        <w:t>-</w:t>
      </w:r>
      <w:r w:rsidRPr="005D7943">
        <w:rPr>
          <w:rFonts w:eastAsia="Times New Roman"/>
        </w:rPr>
        <w:tab/>
        <w:t>Enabling the API management function to configure policies at the CAPIF core function e.g. service API invocation throttling, blocking API invocation for certain duration</w:t>
      </w:r>
      <w:r w:rsidR="00924DE8">
        <w:rPr>
          <w:rFonts w:eastAsia="Times New Roman"/>
        </w:rPr>
        <w:t>.</w:t>
      </w:r>
    </w:p>
    <w:p w14:paraId="0A327355" w14:textId="3D10FCF9" w:rsidR="005D7943" w:rsidRPr="005D7943" w:rsidRDefault="005D7943" w:rsidP="005D7943">
      <w:pPr>
        <w:ind w:left="568" w:hanging="284"/>
        <w:rPr>
          <w:rFonts w:eastAsia="Times New Roman"/>
        </w:rPr>
      </w:pPr>
      <w:r w:rsidRPr="005D7943">
        <w:rPr>
          <w:rFonts w:eastAsia="Times New Roman"/>
        </w:rPr>
        <w:t>-</w:t>
      </w:r>
      <w:r w:rsidRPr="005D7943">
        <w:rPr>
          <w:rFonts w:eastAsia="Times New Roman"/>
        </w:rPr>
        <w:tab/>
        <w:t xml:space="preserve">Enabling the API provider </w:t>
      </w:r>
      <w:r w:rsidR="00622D05">
        <w:rPr>
          <w:rFonts w:eastAsia="Times New Roman"/>
        </w:rPr>
        <w:t xml:space="preserve">domain </w:t>
      </w:r>
      <w:r w:rsidRPr="005D7943">
        <w:rPr>
          <w:rFonts w:eastAsia="Times New Roman"/>
        </w:rPr>
        <w:t>to monitor the status of service APIs (e.g. pilot or live status, start or stop status of service API)</w:t>
      </w:r>
      <w:r w:rsidR="00924DE8">
        <w:rPr>
          <w:rFonts w:eastAsia="Times New Roman"/>
        </w:rPr>
        <w:t>.</w:t>
      </w:r>
    </w:p>
    <w:p w14:paraId="4C7F309C" w14:textId="2455BACB" w:rsidR="005D7943" w:rsidRPr="005D7943" w:rsidRDefault="005D7943" w:rsidP="005D7943">
      <w:pPr>
        <w:ind w:left="568" w:hanging="284"/>
        <w:rPr>
          <w:lang w:eastAsia="zh-CN"/>
        </w:rPr>
      </w:pPr>
      <w:r w:rsidRPr="005D7943">
        <w:rPr>
          <w:lang w:eastAsia="zh-CN"/>
        </w:rPr>
        <w:t>-</w:t>
      </w:r>
      <w:r w:rsidRPr="005D7943">
        <w:rPr>
          <w:lang w:eastAsia="zh-CN"/>
        </w:rPr>
        <w:tab/>
        <w:t>Registering API provider domain functions on the CAPIF core function</w:t>
      </w:r>
      <w:r w:rsidR="00924DE8">
        <w:rPr>
          <w:lang w:eastAsia="zh-CN"/>
        </w:rPr>
        <w:t>.</w:t>
      </w:r>
    </w:p>
    <w:p w14:paraId="4678BB5F" w14:textId="77777777" w:rsidR="005D7943" w:rsidRDefault="005D7943" w:rsidP="005D7943">
      <w:pPr>
        <w:ind w:left="568" w:hanging="284"/>
        <w:rPr>
          <w:lang w:eastAsia="zh-CN"/>
        </w:rPr>
      </w:pPr>
      <w:r w:rsidRPr="005D7943">
        <w:rPr>
          <w:lang w:eastAsia="zh-CN"/>
        </w:rPr>
        <w:t>-</w:t>
      </w:r>
      <w:r w:rsidRPr="005D7943">
        <w:rPr>
          <w:lang w:eastAsia="zh-CN"/>
        </w:rPr>
        <w:tab/>
        <w:t>Update of the registration information of API provider domain functions on the CAPIF core function.</w:t>
      </w:r>
    </w:p>
    <w:p w14:paraId="6F46100D" w14:textId="7133B37C" w:rsidR="00654215" w:rsidRPr="00654215" w:rsidRDefault="00654215" w:rsidP="00654215">
      <w:pPr>
        <w:keepLines/>
        <w:ind w:left="1135" w:hanging="851"/>
        <w:rPr>
          <w:rFonts w:eastAsia="Times New Roman"/>
        </w:rPr>
      </w:pPr>
      <w:r w:rsidRPr="00654215">
        <w:rPr>
          <w:rFonts w:eastAsia="Times New Roman"/>
        </w:rPr>
        <w:t>NOTE </w:t>
      </w:r>
      <w:r>
        <w:rPr>
          <w:rFonts w:eastAsia="Times New Roman"/>
        </w:rPr>
        <w:t>1</w:t>
      </w:r>
      <w:r w:rsidRPr="00654215">
        <w:rPr>
          <w:rFonts w:eastAsia="Times New Roman"/>
        </w:rPr>
        <w:t>:</w:t>
      </w:r>
      <w:r w:rsidRPr="00654215">
        <w:rPr>
          <w:rFonts w:eastAsia="Times New Roman"/>
        </w:rPr>
        <w:tab/>
        <w:t>The API invoker onboarding/offboarding over CAPIF-5 is out of the scope of the current release.</w:t>
      </w:r>
    </w:p>
    <w:p w14:paraId="57E324A1" w14:textId="5DBD78B3" w:rsidR="00EA1C56" w:rsidRPr="009D1D5E" w:rsidRDefault="00EA1C56" w:rsidP="00EA1C56">
      <w:r w:rsidRPr="009D1D5E">
        <w:t>Where the main chargeable events are:</w:t>
      </w:r>
    </w:p>
    <w:p w14:paraId="57F85AC3" w14:textId="07EBBF9D" w:rsidR="00B02752" w:rsidRPr="005D7943" w:rsidRDefault="00B02752" w:rsidP="00B02752">
      <w:pPr>
        <w:ind w:left="568" w:hanging="284"/>
        <w:rPr>
          <w:rFonts w:eastAsia="Times New Roman"/>
        </w:rPr>
      </w:pPr>
      <w:r w:rsidRPr="005D7943">
        <w:rPr>
          <w:rFonts w:eastAsia="Times New Roman"/>
        </w:rPr>
        <w:t>-</w:t>
      </w:r>
      <w:r w:rsidRPr="005D7943">
        <w:rPr>
          <w:rFonts w:eastAsia="Times New Roman"/>
        </w:rPr>
        <w:tab/>
        <w:t>Accessing the service API invocation logs</w:t>
      </w:r>
      <w:r w:rsidR="00924DE8">
        <w:rPr>
          <w:rFonts w:eastAsia="Times New Roman"/>
        </w:rPr>
        <w:t>.</w:t>
      </w:r>
    </w:p>
    <w:p w14:paraId="735C2CB4" w14:textId="77777777" w:rsidR="00FD10D0" w:rsidRPr="005D7943" w:rsidRDefault="00FD10D0" w:rsidP="00FD10D0">
      <w:pPr>
        <w:ind w:left="568" w:hanging="284"/>
        <w:rPr>
          <w:rFonts w:eastAsia="Times New Roman"/>
        </w:rPr>
      </w:pPr>
      <w:r w:rsidRPr="005D7943">
        <w:rPr>
          <w:rFonts w:eastAsia="Times New Roman"/>
        </w:rPr>
        <w:t>-</w:t>
      </w:r>
      <w:r w:rsidRPr="005D7943">
        <w:rPr>
          <w:rFonts w:eastAsia="Times New Roman"/>
        </w:rPr>
        <w:tab/>
        <w:t>Onboarding new API invokers by provisioning the API invoker information at the CAPIF core function, requesting explicit grant of new API invokers onboarding and confirming onboarding success</w:t>
      </w:r>
      <w:r>
        <w:rPr>
          <w:rFonts w:eastAsia="Times New Roman"/>
        </w:rPr>
        <w:t>.</w:t>
      </w:r>
    </w:p>
    <w:p w14:paraId="322BE6C2" w14:textId="77777777" w:rsidR="00FD10D0" w:rsidRPr="005D7943" w:rsidRDefault="00FD10D0" w:rsidP="00FD10D0">
      <w:pPr>
        <w:ind w:left="568" w:hanging="284"/>
        <w:rPr>
          <w:rFonts w:eastAsia="Times New Roman"/>
        </w:rPr>
      </w:pPr>
      <w:r w:rsidRPr="005D7943">
        <w:rPr>
          <w:rFonts w:eastAsia="Times New Roman"/>
        </w:rPr>
        <w:lastRenderedPageBreak/>
        <w:t>-</w:t>
      </w:r>
      <w:r w:rsidRPr="005D7943">
        <w:rPr>
          <w:rFonts w:eastAsia="Times New Roman"/>
        </w:rPr>
        <w:tab/>
        <w:t>Offboarding API invokers</w:t>
      </w:r>
      <w:r>
        <w:rPr>
          <w:rFonts w:eastAsia="Times New Roman"/>
        </w:rPr>
        <w:t>.</w:t>
      </w:r>
    </w:p>
    <w:p w14:paraId="6DBED0E4" w14:textId="7A22908C" w:rsidR="00B02752" w:rsidRPr="005D7943" w:rsidRDefault="00B02752" w:rsidP="00B02752">
      <w:pPr>
        <w:ind w:left="568" w:hanging="284"/>
        <w:rPr>
          <w:rFonts w:eastAsia="Times New Roman"/>
        </w:rPr>
      </w:pPr>
      <w:r w:rsidRPr="005D7943">
        <w:rPr>
          <w:rFonts w:eastAsia="Times New Roman"/>
        </w:rPr>
        <w:t>-</w:t>
      </w:r>
      <w:r w:rsidRPr="005D7943">
        <w:rPr>
          <w:rFonts w:eastAsia="Times New Roman"/>
        </w:rPr>
        <w:tab/>
      </w:r>
      <w:r w:rsidR="00E55501" w:rsidRPr="009D1D5E">
        <w:rPr>
          <w:rFonts w:eastAsia="Times New Roman"/>
        </w:rPr>
        <w:t>M</w:t>
      </w:r>
      <w:r w:rsidRPr="005D7943">
        <w:rPr>
          <w:rFonts w:eastAsia="Times New Roman"/>
        </w:rPr>
        <w:t>onitor the events reported due to the service APIs invocations</w:t>
      </w:r>
      <w:r w:rsidR="00924DE8">
        <w:rPr>
          <w:rFonts w:eastAsia="Times New Roman"/>
        </w:rPr>
        <w:t>.</w:t>
      </w:r>
    </w:p>
    <w:p w14:paraId="6192F3EB" w14:textId="1B1032A3" w:rsidR="00B02752" w:rsidRPr="005D7943" w:rsidRDefault="00B02752" w:rsidP="00B02752">
      <w:pPr>
        <w:ind w:left="568" w:hanging="284"/>
        <w:rPr>
          <w:rFonts w:eastAsia="Times New Roman"/>
        </w:rPr>
      </w:pPr>
      <w:r w:rsidRPr="005D7943">
        <w:rPr>
          <w:rFonts w:eastAsia="Times New Roman"/>
        </w:rPr>
        <w:t>-</w:t>
      </w:r>
      <w:r w:rsidRPr="005D7943">
        <w:rPr>
          <w:rFonts w:eastAsia="Times New Roman"/>
        </w:rPr>
        <w:tab/>
      </w:r>
      <w:r w:rsidR="00423FE0" w:rsidRPr="009D1D5E">
        <w:rPr>
          <w:rFonts w:eastAsia="Times New Roman"/>
        </w:rPr>
        <w:t>C</w:t>
      </w:r>
      <w:r w:rsidRPr="005D7943">
        <w:rPr>
          <w:rFonts w:eastAsia="Times New Roman"/>
        </w:rPr>
        <w:t>onfigure policies at the CAPIF core function e.g. service API invocation throttling, blocking API invocation for certain duration</w:t>
      </w:r>
      <w:r w:rsidR="00924DE8">
        <w:rPr>
          <w:rFonts w:eastAsia="Times New Roman"/>
        </w:rPr>
        <w:t>.</w:t>
      </w:r>
    </w:p>
    <w:p w14:paraId="5DA46DCA" w14:textId="716B7AB3" w:rsidR="00B02752" w:rsidRPr="005D7943" w:rsidRDefault="00B02752" w:rsidP="00B02752">
      <w:pPr>
        <w:ind w:left="568" w:hanging="284"/>
        <w:rPr>
          <w:rFonts w:eastAsia="Times New Roman"/>
        </w:rPr>
      </w:pPr>
      <w:r w:rsidRPr="005D7943">
        <w:rPr>
          <w:rFonts w:eastAsia="Times New Roman"/>
        </w:rPr>
        <w:t>-</w:t>
      </w:r>
      <w:r w:rsidRPr="005D7943">
        <w:rPr>
          <w:rFonts w:eastAsia="Times New Roman"/>
        </w:rPr>
        <w:tab/>
      </w:r>
      <w:r w:rsidR="0012530C" w:rsidRPr="009D1D5E">
        <w:rPr>
          <w:rFonts w:eastAsia="Times New Roman"/>
        </w:rPr>
        <w:t>M</w:t>
      </w:r>
      <w:r w:rsidRPr="005D7943">
        <w:rPr>
          <w:rFonts w:eastAsia="Times New Roman"/>
        </w:rPr>
        <w:t>onitor the status of service APIs (e.g. pilot or live status, start or stop status of service API)</w:t>
      </w:r>
      <w:r w:rsidR="00924DE8">
        <w:rPr>
          <w:rFonts w:eastAsia="Times New Roman"/>
        </w:rPr>
        <w:t>.</w:t>
      </w:r>
    </w:p>
    <w:p w14:paraId="0814BC0C" w14:textId="434F14AC" w:rsidR="00B02752" w:rsidRPr="005D7943" w:rsidRDefault="00B02752" w:rsidP="00B02752">
      <w:pPr>
        <w:ind w:left="568" w:hanging="284"/>
        <w:rPr>
          <w:lang w:eastAsia="zh-CN"/>
        </w:rPr>
      </w:pPr>
      <w:r w:rsidRPr="005D7943">
        <w:rPr>
          <w:lang w:eastAsia="zh-CN"/>
        </w:rPr>
        <w:t>-</w:t>
      </w:r>
      <w:r w:rsidRPr="005D7943">
        <w:rPr>
          <w:lang w:eastAsia="zh-CN"/>
        </w:rPr>
        <w:tab/>
        <w:t>Registering API provider domain functions</w:t>
      </w:r>
      <w:r w:rsidR="00924DE8">
        <w:rPr>
          <w:lang w:eastAsia="zh-CN"/>
        </w:rPr>
        <w:t>.</w:t>
      </w:r>
    </w:p>
    <w:p w14:paraId="1E7ECDC9" w14:textId="77777777" w:rsidR="00B02752" w:rsidRPr="009D1D5E" w:rsidRDefault="00B02752" w:rsidP="00B02752">
      <w:pPr>
        <w:ind w:left="568" w:hanging="284"/>
        <w:rPr>
          <w:lang w:eastAsia="zh-CN"/>
        </w:rPr>
      </w:pPr>
      <w:r w:rsidRPr="005D7943">
        <w:rPr>
          <w:lang w:eastAsia="zh-CN"/>
        </w:rPr>
        <w:t>-</w:t>
      </w:r>
      <w:r w:rsidRPr="005D7943">
        <w:rPr>
          <w:lang w:eastAsia="zh-CN"/>
        </w:rPr>
        <w:tab/>
        <w:t>Update of the registration information of API provider domain functions on the CAPIF core function.</w:t>
      </w:r>
    </w:p>
    <w:p w14:paraId="238EF709" w14:textId="47C926C6" w:rsidR="00123032" w:rsidRPr="005D7943" w:rsidRDefault="00853B78" w:rsidP="00201A06">
      <w:r>
        <w:t xml:space="preserve">The charging of these would be </w:t>
      </w:r>
      <w:r w:rsidR="00300608">
        <w:t>like</w:t>
      </w:r>
      <w:r>
        <w:t xml:space="preserve"> the </w:t>
      </w:r>
      <w:r w:rsidR="001373F9">
        <w:t xml:space="preserve">CAPIF-4 </w:t>
      </w:r>
      <w:r w:rsidR="00E54526">
        <w:t xml:space="preserve">since these </w:t>
      </w:r>
      <w:r w:rsidR="00153C34">
        <w:t>are</w:t>
      </w:r>
      <w:r w:rsidR="00E54526">
        <w:t xml:space="preserve"> triggered by the </w:t>
      </w:r>
      <w:r w:rsidR="00300608">
        <w:rPr>
          <w:rFonts w:eastAsia="Times New Roman"/>
        </w:rPr>
        <w:t xml:space="preserve">API </w:t>
      </w:r>
      <w:r w:rsidR="00A514AE">
        <w:rPr>
          <w:rFonts w:eastAsia="Times New Roman"/>
        </w:rPr>
        <w:t>Management</w:t>
      </w:r>
      <w:r w:rsidR="00300608">
        <w:rPr>
          <w:rFonts w:eastAsia="Times New Roman"/>
        </w:rPr>
        <w:t xml:space="preserve"> Function in the </w:t>
      </w:r>
      <w:r w:rsidR="00300608" w:rsidRPr="009D1D5E">
        <w:rPr>
          <w:rFonts w:eastAsia="Times New Roman"/>
        </w:rPr>
        <w:t xml:space="preserve">API </w:t>
      </w:r>
      <w:r w:rsidR="00300608">
        <w:rPr>
          <w:rFonts w:eastAsia="Times New Roman"/>
        </w:rPr>
        <w:t>p</w:t>
      </w:r>
      <w:r w:rsidR="00300608" w:rsidRPr="009D1D5E">
        <w:rPr>
          <w:rFonts w:eastAsia="Times New Roman"/>
        </w:rPr>
        <w:t>rovider</w:t>
      </w:r>
      <w:r w:rsidR="00300608">
        <w:rPr>
          <w:rFonts w:eastAsia="Times New Roman"/>
        </w:rPr>
        <w:t xml:space="preserve"> domain</w:t>
      </w:r>
      <w:r w:rsidR="00153C34">
        <w:t xml:space="preserve">, like the </w:t>
      </w:r>
      <w:r w:rsidR="007839DF">
        <w:t xml:space="preserve">publish request. See clause </w:t>
      </w:r>
      <w:r w:rsidR="00201A06">
        <w:t xml:space="preserve">3.5.2 the </w:t>
      </w:r>
      <w:r w:rsidR="00300608">
        <w:t>steps</w:t>
      </w:r>
      <w:r w:rsidR="00201A06">
        <w:t xml:space="preserve"> 1 and 2 would have other CAPIF core services.</w:t>
      </w:r>
    </w:p>
    <w:p w14:paraId="7D378664" w14:textId="76335A46" w:rsidR="00B817B3" w:rsidRPr="009D1D5E" w:rsidRDefault="00B817B3" w:rsidP="00B817B3">
      <w:pPr>
        <w:keepNext/>
        <w:keepLines/>
        <w:spacing w:before="180"/>
        <w:ind w:left="1134" w:hanging="1134"/>
        <w:outlineLvl w:val="1"/>
        <w:rPr>
          <w:rFonts w:ascii="Arial" w:eastAsia="Times New Roman" w:hAnsi="Arial"/>
          <w:sz w:val="32"/>
        </w:rPr>
      </w:pPr>
      <w:r w:rsidRPr="009D1D5E">
        <w:rPr>
          <w:rFonts w:ascii="Arial" w:eastAsia="Times New Roman" w:hAnsi="Arial"/>
          <w:sz w:val="32"/>
        </w:rPr>
        <w:t>3.</w:t>
      </w:r>
      <w:r w:rsidR="002F63E5" w:rsidRPr="009D1D5E">
        <w:rPr>
          <w:rFonts w:ascii="Arial" w:eastAsia="Times New Roman" w:hAnsi="Arial"/>
          <w:sz w:val="32"/>
        </w:rPr>
        <w:t>7</w:t>
      </w:r>
      <w:r w:rsidRPr="009D1D5E">
        <w:rPr>
          <w:rFonts w:ascii="Arial" w:eastAsia="Times New Roman" w:hAnsi="Arial"/>
          <w:sz w:val="32"/>
        </w:rPr>
        <w:tab/>
        <w:t>CAPIF-6</w:t>
      </w:r>
    </w:p>
    <w:p w14:paraId="584D0DB7" w14:textId="4CFF2B99" w:rsidR="00706838" w:rsidRPr="009D1D5E" w:rsidRDefault="00706838" w:rsidP="00706838">
      <w:pPr>
        <w:pStyle w:val="Heading3"/>
      </w:pPr>
      <w:r w:rsidRPr="009D1D5E">
        <w:t>3.</w:t>
      </w:r>
      <w:r w:rsidR="002F63E5" w:rsidRPr="009D1D5E">
        <w:t>7</w:t>
      </w:r>
      <w:r w:rsidRPr="009D1D5E">
        <w:t>.1</w:t>
      </w:r>
      <w:r w:rsidRPr="009D1D5E">
        <w:tab/>
        <w:t>General</w:t>
      </w:r>
    </w:p>
    <w:p w14:paraId="166D0ACB" w14:textId="24CA3545" w:rsidR="003D28EC" w:rsidRPr="003D28EC" w:rsidRDefault="003D28EC" w:rsidP="003D28EC">
      <w:pPr>
        <w:rPr>
          <w:rFonts w:eastAsia="Times New Roman"/>
        </w:rPr>
      </w:pPr>
      <w:r w:rsidRPr="003D28EC">
        <w:rPr>
          <w:rFonts w:eastAsia="Times New Roman"/>
        </w:rPr>
        <w:t>The CAPIF-6 reference point</w:t>
      </w:r>
      <w:r w:rsidR="000229A7">
        <w:rPr>
          <w:rFonts w:eastAsia="Times New Roman"/>
        </w:rPr>
        <w:t xml:space="preserve"> </w:t>
      </w:r>
      <w:r w:rsidR="000229A7">
        <w:t>(TS 23.222 [1] clauses 6.4.</w:t>
      </w:r>
      <w:r w:rsidR="00B31B1C">
        <w:t>1</w:t>
      </w:r>
      <w:r w:rsidR="000229A7">
        <w:t>4 and 6.4.</w:t>
      </w:r>
      <w:r w:rsidR="00B31B1C">
        <w:t>1</w:t>
      </w:r>
      <w:r w:rsidR="000229A7">
        <w:t>5), which</w:t>
      </w:r>
      <w:r w:rsidRPr="003D28EC">
        <w:rPr>
          <w:rFonts w:eastAsia="Times New Roman"/>
        </w:rPr>
        <w:t xml:space="preserve"> exists between the CAPIF core functions </w:t>
      </w:r>
      <w:r w:rsidR="0085366B">
        <w:rPr>
          <w:rFonts w:eastAsia="Times New Roman"/>
        </w:rPr>
        <w:t>instances</w:t>
      </w:r>
      <w:r w:rsidR="006D33EC">
        <w:rPr>
          <w:rFonts w:eastAsia="Times New Roman"/>
        </w:rPr>
        <w:t xml:space="preserve"> </w:t>
      </w:r>
      <w:r w:rsidRPr="003D28EC">
        <w:rPr>
          <w:rFonts w:eastAsia="Times New Roman"/>
        </w:rPr>
        <w:t>within the same trust domain.</w:t>
      </w:r>
    </w:p>
    <w:p w14:paraId="7043C604" w14:textId="77777777" w:rsidR="003D28EC" w:rsidRPr="003D28EC" w:rsidRDefault="003D28EC" w:rsidP="003D28EC">
      <w:pPr>
        <w:rPr>
          <w:rFonts w:eastAsia="Times New Roman"/>
        </w:rPr>
      </w:pPr>
      <w:r w:rsidRPr="003D28EC">
        <w:rPr>
          <w:rFonts w:eastAsia="Times New Roman"/>
        </w:rPr>
        <w:t>The CAPIF-6 reference point supports:</w:t>
      </w:r>
    </w:p>
    <w:p w14:paraId="73107119" w14:textId="743CE6FB" w:rsidR="003D28EC" w:rsidRPr="003D28EC" w:rsidRDefault="003D28EC" w:rsidP="003D28EC">
      <w:pPr>
        <w:ind w:left="568" w:hanging="284"/>
        <w:rPr>
          <w:rFonts w:eastAsia="Times New Roman"/>
        </w:rPr>
      </w:pPr>
      <w:r w:rsidRPr="003D28EC">
        <w:rPr>
          <w:rFonts w:eastAsia="Times New Roman"/>
        </w:rPr>
        <w:t>-</w:t>
      </w:r>
      <w:r w:rsidRPr="003D28EC">
        <w:rPr>
          <w:rFonts w:eastAsia="Times New Roman"/>
        </w:rPr>
        <w:tab/>
        <w:t>Publishing the service APIs information</w:t>
      </w:r>
      <w:r w:rsidR="00924DE8">
        <w:rPr>
          <w:rFonts w:eastAsia="Times New Roman"/>
        </w:rPr>
        <w:t>.</w:t>
      </w:r>
    </w:p>
    <w:p w14:paraId="58CFD0C7" w14:textId="77777777" w:rsidR="003D28EC" w:rsidRDefault="003D28EC" w:rsidP="003D28EC">
      <w:pPr>
        <w:ind w:left="568" w:hanging="284"/>
        <w:rPr>
          <w:rFonts w:eastAsia="Times New Roman"/>
        </w:rPr>
      </w:pPr>
      <w:r w:rsidRPr="003D28EC">
        <w:rPr>
          <w:rFonts w:eastAsia="Times New Roman"/>
        </w:rPr>
        <w:t>-</w:t>
      </w:r>
      <w:r w:rsidRPr="003D28EC">
        <w:rPr>
          <w:rFonts w:eastAsia="Times New Roman"/>
        </w:rPr>
        <w:tab/>
        <w:t>Discovering the service APIs information.</w:t>
      </w:r>
    </w:p>
    <w:p w14:paraId="502AD80C" w14:textId="77777777" w:rsidR="00891102" w:rsidRPr="009D1D5E" w:rsidRDefault="00891102" w:rsidP="00891102">
      <w:r w:rsidRPr="009D1D5E">
        <w:t>Where the main chargeable events are:</w:t>
      </w:r>
    </w:p>
    <w:p w14:paraId="2F5A93FB" w14:textId="5F7625C4" w:rsidR="00C14FEA" w:rsidRPr="003D28EC" w:rsidRDefault="00C14FEA" w:rsidP="00C14FEA">
      <w:pPr>
        <w:ind w:left="568" w:hanging="284"/>
        <w:rPr>
          <w:rFonts w:eastAsia="Times New Roman"/>
        </w:rPr>
      </w:pPr>
      <w:r w:rsidRPr="003D28EC">
        <w:rPr>
          <w:rFonts w:eastAsia="Times New Roman"/>
        </w:rPr>
        <w:t>-</w:t>
      </w:r>
      <w:r w:rsidRPr="003D28EC">
        <w:rPr>
          <w:rFonts w:eastAsia="Times New Roman"/>
        </w:rPr>
        <w:tab/>
        <w:t>Publishing the service APIs information</w:t>
      </w:r>
      <w:r w:rsidR="00924DE8">
        <w:rPr>
          <w:rFonts w:eastAsia="Times New Roman"/>
        </w:rPr>
        <w:t>.</w:t>
      </w:r>
    </w:p>
    <w:p w14:paraId="40EBD136" w14:textId="77777777" w:rsidR="00C14FEA" w:rsidRDefault="00C14FEA" w:rsidP="00C14FEA">
      <w:pPr>
        <w:ind w:left="568" w:hanging="284"/>
        <w:rPr>
          <w:rFonts w:eastAsia="Times New Roman"/>
        </w:rPr>
      </w:pPr>
      <w:r w:rsidRPr="003D28EC">
        <w:rPr>
          <w:rFonts w:eastAsia="Times New Roman"/>
        </w:rPr>
        <w:t>-</w:t>
      </w:r>
      <w:r w:rsidRPr="003D28EC">
        <w:rPr>
          <w:rFonts w:eastAsia="Times New Roman"/>
        </w:rPr>
        <w:tab/>
        <w:t>Discovering the service APIs information.</w:t>
      </w:r>
    </w:p>
    <w:p w14:paraId="4E63BB9C" w14:textId="723701FF" w:rsidR="004E2DD8" w:rsidRPr="009D1D5E" w:rsidRDefault="004E2DD8" w:rsidP="004E2DD8">
      <w:pPr>
        <w:pStyle w:val="Heading3"/>
      </w:pPr>
      <w:r w:rsidRPr="009D1D5E">
        <w:t>3.</w:t>
      </w:r>
      <w:r w:rsidR="002E6EB0">
        <w:t>7</w:t>
      </w:r>
      <w:r w:rsidRPr="009D1D5E">
        <w:t>.2</w:t>
      </w:r>
      <w:r w:rsidRPr="009D1D5E">
        <w:tab/>
        <w:t>CAPIF core function acting as CTF</w:t>
      </w:r>
    </w:p>
    <w:p w14:paraId="632122C4" w14:textId="0BA994F7" w:rsidR="004E2DD8" w:rsidRPr="009D1D5E" w:rsidRDefault="004E2DD8" w:rsidP="004E2DD8">
      <w:r w:rsidRPr="009D1D5E">
        <w:t>In this case the CTF would be in the CAPIF core function and trigger based on the CAPIF-</w:t>
      </w:r>
      <w:r w:rsidR="00550ACA">
        <w:t>6</w:t>
      </w:r>
      <w:r w:rsidRPr="009D1D5E">
        <w:t xml:space="preserve"> invocations.</w:t>
      </w:r>
      <w:r w:rsidR="006D33EC">
        <w:t xml:space="preserve"> The below only shows onboarding with Post Event Charging (PEC), other services on CAPIF-4 would be handled similarly, also Immediate Event Charging (IEC) and </w:t>
      </w:r>
      <w:r w:rsidR="006D33EC" w:rsidRPr="00322755">
        <w:t>Event Charging with Unit Reservation. (ECUR)</w:t>
      </w:r>
      <w:r w:rsidR="006D33EC">
        <w:t xml:space="preserve"> could be supported.</w:t>
      </w:r>
    </w:p>
    <w:p w14:paraId="093FA3E8" w14:textId="47E43C22" w:rsidR="004E2DD8" w:rsidRPr="009D1D5E" w:rsidRDefault="005607CB" w:rsidP="004E2DD8">
      <w:r>
        <w:rPr>
          <w:noProof/>
        </w:rPr>
        <w:drawing>
          <wp:inline distT="0" distB="0" distL="0" distR="0" wp14:anchorId="37AC6D59" wp14:editId="629FF653">
            <wp:extent cx="6120765" cy="1978025"/>
            <wp:effectExtent l="0" t="0" r="0" b="3175"/>
            <wp:docPr id="1882594514" name="Picture 1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978025"/>
                    </a:xfrm>
                    <a:prstGeom prst="rect">
                      <a:avLst/>
                    </a:prstGeom>
                    <a:noFill/>
                    <a:ln>
                      <a:noFill/>
                    </a:ln>
                  </pic:spPr>
                </pic:pic>
              </a:graphicData>
            </a:graphic>
          </wp:inline>
        </w:drawing>
      </w:r>
      <w:r>
        <w:rPr>
          <w:noProof/>
        </w:rPr>
        <w:t xml:space="preserve"> </w:t>
      </w:r>
    </w:p>
    <w:p w14:paraId="697FA191" w14:textId="77777777" w:rsidR="004E2DD8" w:rsidRPr="005D7CA1" w:rsidRDefault="004E2DD8" w:rsidP="004E2DD8">
      <w:pPr>
        <w:keepLines/>
        <w:overflowPunct w:val="0"/>
        <w:autoSpaceDE w:val="0"/>
        <w:autoSpaceDN w:val="0"/>
        <w:adjustRightInd w:val="0"/>
        <w:spacing w:after="240"/>
        <w:jc w:val="center"/>
        <w:textAlignment w:val="baseline"/>
        <w:rPr>
          <w:rFonts w:ascii="Arial" w:eastAsia="Times New Roman" w:hAnsi="Arial"/>
          <w:b/>
          <w:lang w:eastAsia="ko-KR"/>
        </w:rPr>
      </w:pPr>
      <w:r w:rsidRPr="005D7CA1">
        <w:rPr>
          <w:rFonts w:ascii="Arial" w:eastAsia="Times New Roman" w:hAnsi="Arial"/>
          <w:b/>
        </w:rPr>
        <w:t xml:space="preserve">Figure </w:t>
      </w:r>
      <w:r w:rsidRPr="009D1D5E">
        <w:rPr>
          <w:rFonts w:ascii="Arial" w:eastAsia="Times New Roman" w:hAnsi="Arial"/>
          <w:b/>
        </w:rPr>
        <w:t>3</w:t>
      </w:r>
      <w:r w:rsidRPr="005D7CA1">
        <w:rPr>
          <w:rFonts w:ascii="Arial" w:eastAsia="Times New Roman" w:hAnsi="Arial"/>
          <w:b/>
        </w:rPr>
        <w:t>.</w:t>
      </w:r>
      <w:r>
        <w:rPr>
          <w:rFonts w:ascii="Arial" w:eastAsia="Times New Roman" w:hAnsi="Arial"/>
          <w:b/>
        </w:rPr>
        <w:t>5</w:t>
      </w:r>
      <w:r w:rsidRPr="005D7CA1">
        <w:rPr>
          <w:rFonts w:ascii="Arial" w:eastAsia="Times New Roman" w:hAnsi="Arial"/>
          <w:b/>
        </w:rPr>
        <w:t xml:space="preserve">.2-1: </w:t>
      </w:r>
      <w:r w:rsidRPr="00302C36">
        <w:rPr>
          <w:rFonts w:ascii="Arial" w:eastAsia="Times New Roman" w:hAnsi="Arial"/>
          <w:b/>
        </w:rPr>
        <w:t xml:space="preserve">Publishing the service API </w:t>
      </w:r>
      <w:r w:rsidRPr="009D1D5E">
        <w:rPr>
          <w:rFonts w:ascii="Arial" w:eastAsia="Times New Roman" w:hAnsi="Arial"/>
          <w:b/>
        </w:rPr>
        <w:t>PEC with CCF acting as CTF</w:t>
      </w:r>
    </w:p>
    <w:p w14:paraId="606630E8" w14:textId="4E88DDEF" w:rsidR="004E2DD8" w:rsidRPr="00A053E3" w:rsidRDefault="004E2DD8" w:rsidP="006D33EC">
      <w:pPr>
        <w:rPr>
          <w:rFonts w:eastAsia="Times New Roman"/>
        </w:rPr>
      </w:pPr>
      <w:r w:rsidRPr="009D1D5E">
        <w:rPr>
          <w:rFonts w:eastAsia="Times New Roman"/>
        </w:rPr>
        <w:t>Based on the flow in TS</w:t>
      </w:r>
      <w:r w:rsidR="006D33EC">
        <w:rPr>
          <w:rFonts w:eastAsia="Times New Roman"/>
        </w:rPr>
        <w:t> </w:t>
      </w:r>
      <w:r w:rsidRPr="009D1D5E">
        <w:rPr>
          <w:rFonts w:eastAsia="Times New Roman"/>
        </w:rPr>
        <w:t>23.222</w:t>
      </w:r>
      <w:r w:rsidR="006D33EC">
        <w:rPr>
          <w:rFonts w:eastAsia="Times New Roman"/>
        </w:rPr>
        <w:t> </w:t>
      </w:r>
      <w:r w:rsidRPr="009D1D5E">
        <w:rPr>
          <w:rFonts w:eastAsia="Times New Roman"/>
        </w:rPr>
        <w:t>[1] clause 8.</w:t>
      </w:r>
      <w:r w:rsidR="008B40B4">
        <w:rPr>
          <w:rFonts w:eastAsia="Times New Roman"/>
        </w:rPr>
        <w:t>25</w:t>
      </w:r>
      <w:r w:rsidRPr="009D1D5E">
        <w:rPr>
          <w:rFonts w:eastAsia="Times New Roman"/>
        </w:rPr>
        <w:t>.</w:t>
      </w:r>
    </w:p>
    <w:p w14:paraId="4B6F3070" w14:textId="5522B753" w:rsidR="004E2DD8" w:rsidRPr="00A053E3" w:rsidRDefault="004E2DD8" w:rsidP="004E2DD8">
      <w:pPr>
        <w:overflowPunct w:val="0"/>
        <w:autoSpaceDE w:val="0"/>
        <w:autoSpaceDN w:val="0"/>
        <w:adjustRightInd w:val="0"/>
        <w:ind w:left="568" w:hanging="284"/>
        <w:textAlignment w:val="baseline"/>
        <w:rPr>
          <w:rFonts w:eastAsia="Times New Roman"/>
        </w:rPr>
      </w:pPr>
      <w:r w:rsidRPr="00A053E3">
        <w:rPr>
          <w:rFonts w:eastAsia="Times New Roman"/>
        </w:rPr>
        <w:t>1.</w:t>
      </w:r>
      <w:r w:rsidRPr="00A053E3">
        <w:rPr>
          <w:rFonts w:eastAsia="Times New Roman"/>
        </w:rPr>
        <w:tab/>
      </w:r>
      <w:r w:rsidR="0023222E" w:rsidRPr="0023222E">
        <w:rPr>
          <w:rFonts w:eastAsia="Times New Roman"/>
        </w:rPr>
        <w:t xml:space="preserve">Based on the shareable information for the service API or the service API category information, the </w:t>
      </w:r>
      <w:r w:rsidR="002C11D9">
        <w:rPr>
          <w:rFonts w:eastAsia="Times New Roman"/>
        </w:rPr>
        <w:t>CAPIF Core Function A (</w:t>
      </w:r>
      <w:r w:rsidR="0023222E" w:rsidRPr="0023222E">
        <w:rPr>
          <w:rFonts w:eastAsia="Times New Roman"/>
        </w:rPr>
        <w:t>CCF-A</w:t>
      </w:r>
      <w:r w:rsidR="002C11D9">
        <w:rPr>
          <w:rFonts w:eastAsia="Times New Roman"/>
        </w:rPr>
        <w:t>)</w:t>
      </w:r>
      <w:r w:rsidR="0023222E" w:rsidRPr="0023222E">
        <w:rPr>
          <w:rFonts w:eastAsia="Times New Roman"/>
        </w:rPr>
        <w:t xml:space="preserve"> determines to publish the service API or the service API category information to the </w:t>
      </w:r>
      <w:r w:rsidR="002C11D9">
        <w:rPr>
          <w:rFonts w:eastAsia="Times New Roman"/>
        </w:rPr>
        <w:t>CAPIF Core Function B (</w:t>
      </w:r>
      <w:r w:rsidR="0023222E" w:rsidRPr="0023222E">
        <w:rPr>
          <w:rFonts w:eastAsia="Times New Roman"/>
        </w:rPr>
        <w:t>CCF-B</w:t>
      </w:r>
      <w:r w:rsidR="002C11D9">
        <w:rPr>
          <w:rFonts w:eastAsia="Times New Roman"/>
        </w:rPr>
        <w:t>)</w:t>
      </w:r>
      <w:r w:rsidR="00D65414">
        <w:rPr>
          <w:rFonts w:eastAsia="Times New Roman"/>
        </w:rPr>
        <w:t>, for more details see TS 29.222 [3]</w:t>
      </w:r>
      <w:r w:rsidR="0023222E" w:rsidRPr="0023222E">
        <w:rPr>
          <w:rFonts w:eastAsia="Times New Roman"/>
        </w:rPr>
        <w:t>.</w:t>
      </w:r>
    </w:p>
    <w:p w14:paraId="03A211B5" w14:textId="2FDFBCE7" w:rsidR="004E2DD8" w:rsidRPr="00A053E3" w:rsidRDefault="004E2DD8" w:rsidP="004E2DD8">
      <w:pPr>
        <w:overflowPunct w:val="0"/>
        <w:autoSpaceDE w:val="0"/>
        <w:autoSpaceDN w:val="0"/>
        <w:adjustRightInd w:val="0"/>
        <w:ind w:left="568" w:hanging="284"/>
        <w:textAlignment w:val="baseline"/>
        <w:rPr>
          <w:rFonts w:eastAsia="Times New Roman"/>
        </w:rPr>
      </w:pPr>
      <w:r w:rsidRPr="00A053E3">
        <w:rPr>
          <w:rFonts w:eastAsia="Times New Roman"/>
        </w:rPr>
        <w:t>2.</w:t>
      </w:r>
      <w:r w:rsidRPr="009D1D5E">
        <w:rPr>
          <w:rFonts w:eastAsia="Times New Roman"/>
        </w:rPr>
        <w:tab/>
        <w:t xml:space="preserve">After the </w:t>
      </w:r>
      <w:r w:rsidR="00A56330">
        <w:rPr>
          <w:rFonts w:eastAsia="Times New Roman"/>
        </w:rPr>
        <w:t>CCF-B</w:t>
      </w:r>
      <w:r w:rsidRPr="009D1D5E">
        <w:rPr>
          <w:rFonts w:eastAsia="Times New Roman"/>
        </w:rPr>
        <w:t xml:space="preserve"> have performed the </w:t>
      </w:r>
      <w:r>
        <w:rPr>
          <w:rFonts w:eastAsia="Times New Roman"/>
        </w:rPr>
        <w:t>publishing</w:t>
      </w:r>
      <w:r w:rsidRPr="009D1D5E">
        <w:rPr>
          <w:rFonts w:eastAsia="Times New Roman"/>
        </w:rPr>
        <w:t xml:space="preserve"> process </w:t>
      </w:r>
      <w:r>
        <w:rPr>
          <w:rFonts w:eastAsia="Times New Roman"/>
        </w:rPr>
        <w:t>t</w:t>
      </w:r>
      <w:r w:rsidRPr="008E3BDE">
        <w:rPr>
          <w:rFonts w:eastAsia="Times New Roman"/>
        </w:rPr>
        <w:t xml:space="preserve">he </w:t>
      </w:r>
      <w:r w:rsidR="00A56330" w:rsidRPr="00A56330">
        <w:rPr>
          <w:rFonts w:eastAsia="Times New Roman"/>
        </w:rPr>
        <w:t>CCF-B provides an interconnection API publish response to the CCF-A</w:t>
      </w:r>
      <w:r w:rsidR="00D65414">
        <w:rPr>
          <w:rFonts w:eastAsia="Times New Roman"/>
        </w:rPr>
        <w:t>, for more details see TS 29.222 [3]</w:t>
      </w:r>
      <w:r w:rsidRPr="009D1D5E">
        <w:rPr>
          <w:rFonts w:eastAsia="Times New Roman"/>
        </w:rPr>
        <w:t>.</w:t>
      </w:r>
    </w:p>
    <w:p w14:paraId="7B8DF822" w14:textId="789AAEA9" w:rsidR="004E2DD8" w:rsidRPr="00A053E3" w:rsidRDefault="004E2DD8" w:rsidP="004E2DD8">
      <w:pPr>
        <w:overflowPunct w:val="0"/>
        <w:autoSpaceDE w:val="0"/>
        <w:autoSpaceDN w:val="0"/>
        <w:adjustRightInd w:val="0"/>
        <w:ind w:left="568" w:hanging="284"/>
        <w:textAlignment w:val="baseline"/>
        <w:rPr>
          <w:rFonts w:eastAsia="Times New Roman"/>
        </w:rPr>
      </w:pPr>
      <w:r w:rsidRPr="00A053E3">
        <w:rPr>
          <w:rFonts w:eastAsia="Times New Roman"/>
        </w:rPr>
        <w:t>3.</w:t>
      </w:r>
      <w:r w:rsidRPr="009D1D5E">
        <w:rPr>
          <w:rFonts w:eastAsia="Times New Roman"/>
        </w:rPr>
        <w:tab/>
      </w:r>
      <w:r w:rsidRPr="00A053E3">
        <w:rPr>
          <w:rFonts w:eastAsia="Times New Roman"/>
        </w:rPr>
        <w:t xml:space="preserve">The </w:t>
      </w:r>
      <w:r w:rsidR="00A56330">
        <w:rPr>
          <w:rFonts w:eastAsia="Times New Roman"/>
        </w:rPr>
        <w:t>CCF-B</w:t>
      </w:r>
      <w:r w:rsidRPr="00A053E3">
        <w:rPr>
          <w:rFonts w:eastAsia="Times New Roman"/>
        </w:rPr>
        <w:t xml:space="preserve"> 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Pr>
          <w:rFonts w:eastAsia="Times New Roman"/>
        </w:rPr>
        <w:t xml:space="preserve">including </w:t>
      </w:r>
      <w:r w:rsidRPr="009D1D5E">
        <w:rPr>
          <w:rFonts w:eastAsia="Times New Roman"/>
        </w:rPr>
        <w:t xml:space="preserve">API </w:t>
      </w:r>
      <w:r>
        <w:rPr>
          <w:rFonts w:eastAsia="Times New Roman"/>
        </w:rPr>
        <w:t>provider</w:t>
      </w:r>
      <w:r w:rsidRPr="009D1D5E">
        <w:rPr>
          <w:rFonts w:eastAsia="Times New Roman"/>
        </w:rPr>
        <w:t xml:space="preserve"> id and outcome of the </w:t>
      </w:r>
      <w:r>
        <w:rPr>
          <w:rFonts w:eastAsia="Times New Roman"/>
        </w:rPr>
        <w:t>publishing</w:t>
      </w:r>
      <w:r w:rsidR="00D65414">
        <w:rPr>
          <w:rFonts w:eastAsia="Times New Roman"/>
        </w:rPr>
        <w:t>, for more details see TS 32.290 [7]</w:t>
      </w:r>
      <w:r w:rsidRPr="009D1D5E">
        <w:rPr>
          <w:rFonts w:eastAsia="Times New Roman"/>
        </w:rPr>
        <w:t>.</w:t>
      </w:r>
    </w:p>
    <w:p w14:paraId="10753713" w14:textId="612B7836" w:rsidR="004E2DD8" w:rsidRPr="00A053E3" w:rsidRDefault="004E2DD8" w:rsidP="004E2DD8">
      <w:pPr>
        <w:overflowPunct w:val="0"/>
        <w:autoSpaceDE w:val="0"/>
        <w:autoSpaceDN w:val="0"/>
        <w:adjustRightInd w:val="0"/>
        <w:ind w:left="568" w:hanging="284"/>
        <w:textAlignment w:val="baseline"/>
        <w:rPr>
          <w:rFonts w:eastAsia="Times New Roman"/>
        </w:rPr>
      </w:pPr>
      <w:r w:rsidRPr="009D1D5E">
        <w:rPr>
          <w:rFonts w:eastAsia="Times New Roman"/>
        </w:rPr>
        <w:lastRenderedPageBreak/>
        <w:t>4</w:t>
      </w:r>
      <w:r w:rsidRPr="00A053E3">
        <w:rPr>
          <w:rFonts w:eastAsia="Times New Roman"/>
        </w:rPr>
        <w:t>.</w:t>
      </w:r>
      <w:r w:rsidRPr="009D1D5E">
        <w:rPr>
          <w:rFonts w:eastAsia="Times New Roman"/>
        </w:rPr>
        <w:tab/>
        <w:t>T</w:t>
      </w:r>
      <w:r w:rsidRPr="00A053E3">
        <w:rPr>
          <w:rFonts w:eastAsia="Times New Roman"/>
        </w:rPr>
        <w:t>he CHF acknowledges by sending Charging Data Response</w:t>
      </w:r>
      <w:r w:rsidRPr="009D1D5E">
        <w:rPr>
          <w:rFonts w:eastAsia="Times New Roman"/>
        </w:rPr>
        <w:t xml:space="preserve"> </w:t>
      </w:r>
      <w:r w:rsidRPr="00A053E3">
        <w:rPr>
          <w:rFonts w:eastAsia="Times New Roman"/>
          <w:lang w:eastAsia="zh-CN"/>
        </w:rPr>
        <w:t>[</w:t>
      </w:r>
      <w:r w:rsidRPr="009D1D5E">
        <w:rPr>
          <w:rFonts w:eastAsia="Times New Roman"/>
          <w:lang w:eastAsia="zh-CN"/>
        </w:rPr>
        <w:t>Event</w:t>
      </w:r>
      <w:r w:rsidRPr="00A053E3">
        <w:rPr>
          <w:rFonts w:eastAsia="Times New Roman"/>
          <w:lang w:eastAsia="zh-CN"/>
        </w:rPr>
        <w:t xml:space="preserve">] to the </w:t>
      </w:r>
      <w:r w:rsidR="00A56330">
        <w:rPr>
          <w:rFonts w:eastAsia="Times New Roman"/>
          <w:lang w:eastAsia="zh-CN"/>
        </w:rPr>
        <w:t>CCF-B</w:t>
      </w:r>
      <w:r w:rsidR="00D65414">
        <w:rPr>
          <w:rFonts w:eastAsia="Times New Roman"/>
        </w:rPr>
        <w:t>, for more details see TS 32.290 [7]</w:t>
      </w:r>
      <w:r w:rsidRPr="00A053E3">
        <w:rPr>
          <w:rFonts w:eastAsia="Times New Roman"/>
          <w:lang w:eastAsia="zh-CN"/>
        </w:rPr>
        <w:t>.</w:t>
      </w:r>
    </w:p>
    <w:p w14:paraId="3A2D812E" w14:textId="33B823A8" w:rsidR="00B817B3" w:rsidRPr="009D1D5E" w:rsidRDefault="00B817B3" w:rsidP="00B817B3">
      <w:pPr>
        <w:keepNext/>
        <w:keepLines/>
        <w:spacing w:before="180"/>
        <w:ind w:left="1134" w:hanging="1134"/>
        <w:outlineLvl w:val="1"/>
        <w:rPr>
          <w:rFonts w:ascii="Arial" w:eastAsia="Times New Roman" w:hAnsi="Arial"/>
          <w:sz w:val="32"/>
        </w:rPr>
      </w:pPr>
      <w:r w:rsidRPr="009D1D5E">
        <w:rPr>
          <w:rFonts w:ascii="Arial" w:eastAsia="Times New Roman" w:hAnsi="Arial"/>
          <w:sz w:val="32"/>
        </w:rPr>
        <w:t>3.</w:t>
      </w:r>
      <w:r w:rsidR="002F63E5" w:rsidRPr="009D1D5E">
        <w:rPr>
          <w:rFonts w:ascii="Arial" w:eastAsia="Times New Roman" w:hAnsi="Arial"/>
          <w:sz w:val="32"/>
        </w:rPr>
        <w:t>8</w:t>
      </w:r>
      <w:r w:rsidRPr="009D1D5E">
        <w:rPr>
          <w:rFonts w:ascii="Arial" w:eastAsia="Times New Roman" w:hAnsi="Arial"/>
          <w:sz w:val="32"/>
        </w:rPr>
        <w:tab/>
        <w:t>CAPIF-7</w:t>
      </w:r>
    </w:p>
    <w:p w14:paraId="61B1AADC" w14:textId="4541BD39" w:rsidR="00706838" w:rsidRPr="009D1D5E" w:rsidRDefault="00706838" w:rsidP="00706838">
      <w:pPr>
        <w:pStyle w:val="Heading3"/>
      </w:pPr>
      <w:r w:rsidRPr="009D1D5E">
        <w:t>3.</w:t>
      </w:r>
      <w:r w:rsidR="002F63E5" w:rsidRPr="009D1D5E">
        <w:t>8</w:t>
      </w:r>
      <w:r w:rsidRPr="009D1D5E">
        <w:t>.1</w:t>
      </w:r>
      <w:r w:rsidRPr="009D1D5E">
        <w:tab/>
        <w:t>General</w:t>
      </w:r>
    </w:p>
    <w:p w14:paraId="23F43D6F" w14:textId="295B859A" w:rsidR="008305B1" w:rsidRPr="008305B1" w:rsidRDefault="008305B1" w:rsidP="008305B1">
      <w:pPr>
        <w:rPr>
          <w:rFonts w:eastAsia="Times New Roman"/>
        </w:rPr>
      </w:pPr>
      <w:r w:rsidRPr="008305B1">
        <w:rPr>
          <w:rFonts w:eastAsia="Times New Roman"/>
        </w:rPr>
        <w:t>The CAPIF-7 reference point</w:t>
      </w:r>
      <w:r w:rsidR="00B31B1C">
        <w:rPr>
          <w:rFonts w:eastAsia="Times New Roman"/>
        </w:rPr>
        <w:t xml:space="preserve"> </w:t>
      </w:r>
      <w:r w:rsidR="00B31B1C">
        <w:t>(TS 23.222 [1] clauses 6.4.</w:t>
      </w:r>
      <w:r w:rsidR="00DB17A1">
        <w:t>12</w:t>
      </w:r>
      <w:r w:rsidR="00B31B1C">
        <w:t xml:space="preserve"> and 6.4.</w:t>
      </w:r>
      <w:r w:rsidR="00DB17A1">
        <w:t>13</w:t>
      </w:r>
      <w:r w:rsidR="00B31B1C">
        <w:t>)</w:t>
      </w:r>
      <w:r w:rsidRPr="008305B1">
        <w:rPr>
          <w:rFonts w:eastAsia="Times New Roman"/>
        </w:rPr>
        <w:t>, which exists between the API exposing functions</w:t>
      </w:r>
      <w:r w:rsidRPr="008305B1">
        <w:rPr>
          <w:rFonts w:eastAsia="Times New Roman"/>
          <w:lang w:eastAsia="zh-CN"/>
        </w:rPr>
        <w:t xml:space="preserve"> belonging to the same trust domain</w:t>
      </w:r>
      <w:r w:rsidRPr="008305B1">
        <w:rPr>
          <w:rFonts w:eastAsia="Times New Roman"/>
        </w:rPr>
        <w:t>, is used for the forwarding or routing of the API invoker's service API invocation from one API exposing function to the other API exposing function deployed in the PLMN trust domain.</w:t>
      </w:r>
    </w:p>
    <w:p w14:paraId="6BE5A011" w14:textId="77777777" w:rsidR="008305B1" w:rsidRPr="008305B1" w:rsidRDefault="008305B1" w:rsidP="008305B1">
      <w:pPr>
        <w:rPr>
          <w:rFonts w:eastAsia="Times New Roman"/>
        </w:rPr>
      </w:pPr>
      <w:r w:rsidRPr="008305B1">
        <w:rPr>
          <w:rFonts w:eastAsia="Times New Roman"/>
        </w:rPr>
        <w:t>The CAPIF-7 reference point supports all the functions of CAPIF-2.</w:t>
      </w:r>
    </w:p>
    <w:p w14:paraId="633A96B9" w14:textId="77777777" w:rsidR="008305B1" w:rsidRDefault="008305B1" w:rsidP="008305B1">
      <w:pPr>
        <w:rPr>
          <w:rFonts w:eastAsia="Times New Roman"/>
        </w:rPr>
      </w:pPr>
      <w:r w:rsidRPr="008305B1">
        <w:rPr>
          <w:rFonts w:eastAsia="Times New Roman"/>
        </w:rPr>
        <w:t>The CAPIF-7 reference point supports invocation of service APIs originated by the API invoker using CAPIF-2.</w:t>
      </w:r>
    </w:p>
    <w:p w14:paraId="6920686C" w14:textId="2EF62FD7" w:rsidR="009B3563" w:rsidRDefault="009B3563" w:rsidP="009B3563">
      <w:pPr>
        <w:keepLines/>
        <w:ind w:left="1135" w:hanging="851"/>
        <w:rPr>
          <w:rFonts w:eastAsia="Times New Roman"/>
        </w:rPr>
      </w:pPr>
      <w:r w:rsidRPr="009B3563">
        <w:rPr>
          <w:rFonts w:eastAsia="Times New Roman"/>
        </w:rPr>
        <w:t>NOTE:</w:t>
      </w:r>
      <w:r w:rsidRPr="009B3563">
        <w:rPr>
          <w:rFonts w:eastAsia="Times New Roman"/>
        </w:rPr>
        <w:tab/>
        <w:t>The aspects related to the specific service API invocation in reference point CAPIF-7 are out of scope of the present document.</w:t>
      </w:r>
    </w:p>
    <w:p w14:paraId="7FFAFF0C" w14:textId="0CD87F8D" w:rsidR="008327D4" w:rsidRPr="008327D4" w:rsidRDefault="008327D4" w:rsidP="008327D4">
      <w:r>
        <w:t>For</w:t>
      </w:r>
      <w:r w:rsidRPr="009D1D5E">
        <w:t xml:space="preserve"> chargeable events </w:t>
      </w:r>
      <w:r>
        <w:t>see CAPIF-2</w:t>
      </w:r>
      <w:r w:rsidR="00282A6E">
        <w:t>.</w:t>
      </w:r>
    </w:p>
    <w:p w14:paraId="149E35DD" w14:textId="083F240E" w:rsidR="008305B1" w:rsidRPr="009D1D5E" w:rsidRDefault="008305B1" w:rsidP="008305B1">
      <w:pPr>
        <w:keepNext/>
        <w:keepLines/>
        <w:spacing w:before="180"/>
        <w:ind w:left="1134" w:hanging="1134"/>
        <w:outlineLvl w:val="1"/>
        <w:rPr>
          <w:rFonts w:ascii="Arial" w:eastAsia="Times New Roman" w:hAnsi="Arial"/>
          <w:sz w:val="32"/>
        </w:rPr>
      </w:pPr>
      <w:r w:rsidRPr="009D1D5E">
        <w:rPr>
          <w:rFonts w:ascii="Arial" w:eastAsia="Times New Roman" w:hAnsi="Arial"/>
          <w:sz w:val="32"/>
        </w:rPr>
        <w:t>3.</w:t>
      </w:r>
      <w:r w:rsidR="002F63E5" w:rsidRPr="009D1D5E">
        <w:rPr>
          <w:rFonts w:ascii="Arial" w:eastAsia="Times New Roman" w:hAnsi="Arial"/>
          <w:sz w:val="32"/>
        </w:rPr>
        <w:t>9</w:t>
      </w:r>
      <w:r w:rsidRPr="009D1D5E">
        <w:rPr>
          <w:rFonts w:ascii="Arial" w:eastAsia="Times New Roman" w:hAnsi="Arial"/>
          <w:sz w:val="32"/>
        </w:rPr>
        <w:tab/>
        <w:t>CAPIF-8</w:t>
      </w:r>
    </w:p>
    <w:p w14:paraId="7956ED99" w14:textId="28DEA1B2" w:rsidR="002F63E5" w:rsidRPr="009D1D5E" w:rsidRDefault="002F63E5" w:rsidP="002F63E5">
      <w:pPr>
        <w:pStyle w:val="Heading3"/>
      </w:pPr>
      <w:r w:rsidRPr="009D1D5E">
        <w:t>3.9.1</w:t>
      </w:r>
      <w:r w:rsidRPr="009D1D5E">
        <w:tab/>
        <w:t>General</w:t>
      </w:r>
    </w:p>
    <w:p w14:paraId="1C3CAD50" w14:textId="3D056064" w:rsidR="000029F2" w:rsidRPr="000029F2" w:rsidRDefault="000029F2" w:rsidP="000029F2">
      <w:pPr>
        <w:rPr>
          <w:rFonts w:eastAsia="Times New Roman"/>
        </w:rPr>
      </w:pPr>
      <w:r w:rsidRPr="000029F2">
        <w:rPr>
          <w:rFonts w:eastAsia="Times New Roman"/>
        </w:rPr>
        <w:t>The CAPIF-8 reference point</w:t>
      </w:r>
      <w:r w:rsidR="00E42804">
        <w:rPr>
          <w:rFonts w:eastAsia="Times New Roman"/>
        </w:rPr>
        <w:t xml:space="preserve"> </w:t>
      </w:r>
      <w:r w:rsidR="00E42804">
        <w:t>(TS 23.222 [1] clauses 6.4.</w:t>
      </w:r>
      <w:r w:rsidR="00DD34D0">
        <w:t>16</w:t>
      </w:r>
      <w:r w:rsidR="00E42804">
        <w:t>)</w:t>
      </w:r>
      <w:r w:rsidR="00C54246">
        <w:t>, wh</w:t>
      </w:r>
      <w:r w:rsidR="00DD34D0">
        <w:t>ich</w:t>
      </w:r>
      <w:r w:rsidRPr="000029F2">
        <w:rPr>
          <w:rFonts w:eastAsia="Times New Roman"/>
        </w:rPr>
        <w:t xml:space="preserve"> exists between the CAPIF core function and the resource owner function.</w:t>
      </w:r>
    </w:p>
    <w:p w14:paraId="5ED1868A" w14:textId="77777777" w:rsidR="000029F2" w:rsidRPr="000029F2" w:rsidRDefault="000029F2" w:rsidP="000029F2">
      <w:pPr>
        <w:rPr>
          <w:rFonts w:eastAsia="Times New Roman"/>
        </w:rPr>
      </w:pPr>
      <w:r w:rsidRPr="000029F2">
        <w:rPr>
          <w:rFonts w:eastAsia="Times New Roman"/>
        </w:rPr>
        <w:t>The CAPIF-8 reference point supports:</w:t>
      </w:r>
    </w:p>
    <w:p w14:paraId="272349FB" w14:textId="60F86954" w:rsidR="000029F2" w:rsidRPr="000029F2" w:rsidRDefault="000029F2" w:rsidP="000029F2">
      <w:pPr>
        <w:ind w:left="568" w:hanging="284"/>
        <w:rPr>
          <w:rFonts w:eastAsia="Times New Roman"/>
        </w:rPr>
      </w:pPr>
      <w:r w:rsidRPr="000029F2">
        <w:rPr>
          <w:rFonts w:eastAsia="Times New Roman"/>
        </w:rPr>
        <w:t>-</w:t>
      </w:r>
      <w:r w:rsidRPr="000029F2">
        <w:rPr>
          <w:rFonts w:eastAsia="Times New Roman"/>
        </w:rPr>
        <w:tab/>
        <w:t>Providing authorization for resource access</w:t>
      </w:r>
      <w:r w:rsidR="00924DE8">
        <w:rPr>
          <w:rFonts w:eastAsia="Times New Roman"/>
        </w:rPr>
        <w:t>.</w:t>
      </w:r>
    </w:p>
    <w:p w14:paraId="0FD9E09A" w14:textId="77777777" w:rsidR="000029F2" w:rsidRPr="000029F2" w:rsidRDefault="000029F2" w:rsidP="000029F2">
      <w:pPr>
        <w:ind w:left="568" w:hanging="284"/>
        <w:rPr>
          <w:rFonts w:eastAsia="Times New Roman"/>
          <w:lang w:eastAsia="ja-JP"/>
        </w:rPr>
      </w:pPr>
      <w:r w:rsidRPr="000029F2">
        <w:rPr>
          <w:rFonts w:eastAsia="Times New Roman"/>
          <w:lang w:eastAsia="ja-JP"/>
        </w:rPr>
        <w:t>-</w:t>
      </w:r>
      <w:r w:rsidRPr="000029F2">
        <w:rPr>
          <w:rFonts w:eastAsia="Times New Roman"/>
          <w:lang w:eastAsia="ja-JP"/>
        </w:rPr>
        <w:tab/>
        <w:t>Managing and revoking the provided authorization.</w:t>
      </w:r>
    </w:p>
    <w:p w14:paraId="348A3330" w14:textId="77777777" w:rsidR="000029F2" w:rsidRPr="000029F2" w:rsidRDefault="000029F2" w:rsidP="000029F2">
      <w:pPr>
        <w:keepLines/>
        <w:ind w:left="1135" w:hanging="851"/>
        <w:rPr>
          <w:rFonts w:eastAsia="Times New Roman"/>
          <w:lang w:eastAsia="ja-JP"/>
        </w:rPr>
      </w:pPr>
      <w:r w:rsidRPr="000029F2">
        <w:rPr>
          <w:rFonts w:eastAsia="Times New Roman"/>
          <w:lang w:eastAsia="ja-JP"/>
        </w:rPr>
        <w:t>NOTE:</w:t>
      </w:r>
      <w:r w:rsidRPr="000029F2">
        <w:rPr>
          <w:rFonts w:eastAsia="Times New Roman"/>
          <w:lang w:eastAsia="ja-JP"/>
        </w:rPr>
        <w:tab/>
        <w:t>The functionalities over CAPIF-8 is FFS and out of scope of the current release of the specification.</w:t>
      </w:r>
    </w:p>
    <w:p w14:paraId="69B22E48" w14:textId="2EAE912F" w:rsidR="00CB296B" w:rsidRPr="009D1D5E" w:rsidRDefault="00CB296B" w:rsidP="00CB296B">
      <w:pPr>
        <w:keepNext/>
        <w:keepLines/>
        <w:spacing w:before="180"/>
        <w:ind w:left="1134" w:hanging="1134"/>
        <w:outlineLvl w:val="1"/>
        <w:rPr>
          <w:rFonts w:ascii="Arial" w:eastAsia="Times New Roman" w:hAnsi="Arial"/>
          <w:sz w:val="32"/>
        </w:rPr>
      </w:pPr>
      <w:r w:rsidRPr="009D1D5E">
        <w:rPr>
          <w:rFonts w:ascii="Arial" w:eastAsia="Times New Roman" w:hAnsi="Arial"/>
          <w:sz w:val="32"/>
        </w:rPr>
        <w:t>3.</w:t>
      </w:r>
      <w:r w:rsidR="002F63E5" w:rsidRPr="009D1D5E">
        <w:rPr>
          <w:rFonts w:ascii="Arial" w:eastAsia="Times New Roman" w:hAnsi="Arial"/>
          <w:sz w:val="32"/>
        </w:rPr>
        <w:t>10</w:t>
      </w:r>
      <w:r w:rsidR="009B575E" w:rsidRPr="009D1D5E">
        <w:rPr>
          <w:rFonts w:ascii="Arial" w:eastAsia="Times New Roman" w:hAnsi="Arial"/>
          <w:sz w:val="32"/>
        </w:rPr>
        <w:tab/>
      </w:r>
      <w:r w:rsidRPr="009D1D5E">
        <w:rPr>
          <w:rFonts w:ascii="Arial" w:eastAsia="Times New Roman" w:hAnsi="Arial"/>
          <w:sz w:val="32"/>
        </w:rPr>
        <w:t>Evaluation</w:t>
      </w:r>
    </w:p>
    <w:p w14:paraId="6867DA99" w14:textId="3A2B3FD1" w:rsidR="004A6B99" w:rsidRDefault="00AF6D32" w:rsidP="0086370F">
      <w:pPr>
        <w:rPr>
          <w:rFonts w:eastAsia="Times New Roman"/>
          <w:iCs/>
        </w:rPr>
      </w:pPr>
      <w:r>
        <w:rPr>
          <w:rFonts w:eastAsia="Times New Roman"/>
          <w:iCs/>
        </w:rPr>
        <w:t>For CAPIF-1, CAPIF-</w:t>
      </w:r>
      <w:r w:rsidR="00C27F31">
        <w:rPr>
          <w:rFonts w:eastAsia="Times New Roman"/>
          <w:iCs/>
        </w:rPr>
        <w:t>4, CAPIF-5, and CAPIF-6 the solution and information needed for charging is straight fo</w:t>
      </w:r>
      <w:r w:rsidR="006467D0">
        <w:rPr>
          <w:rFonts w:eastAsia="Times New Roman"/>
          <w:iCs/>
        </w:rPr>
        <w:t>rward i.e., the CAPIF Core Function will act as an CTF and trigger charging for the services it provides</w:t>
      </w:r>
      <w:r w:rsidR="003E7AF9">
        <w:rPr>
          <w:rFonts w:eastAsia="Times New Roman"/>
          <w:iCs/>
        </w:rPr>
        <w:t xml:space="preserve">, </w:t>
      </w:r>
      <w:r w:rsidR="00392640" w:rsidRPr="00392640">
        <w:rPr>
          <w:rFonts w:eastAsia="Times New Roman"/>
          <w:iCs/>
        </w:rPr>
        <w:t>and that can be to API invokers (CAPIF-1)</w:t>
      </w:r>
      <w:r w:rsidR="00C020AB">
        <w:rPr>
          <w:rFonts w:eastAsia="Times New Roman"/>
          <w:iCs/>
        </w:rPr>
        <w:t>,</w:t>
      </w:r>
      <w:r w:rsidR="00392640" w:rsidRPr="00392640">
        <w:rPr>
          <w:rFonts w:eastAsia="Times New Roman"/>
          <w:iCs/>
        </w:rPr>
        <w:t xml:space="preserve"> </w:t>
      </w:r>
      <w:r w:rsidR="00C020AB">
        <w:rPr>
          <w:rFonts w:eastAsia="Times New Roman"/>
        </w:rPr>
        <w:t xml:space="preserve">API Publishing Function in the </w:t>
      </w:r>
      <w:r w:rsidR="00C020AB" w:rsidRPr="009D1D5E">
        <w:rPr>
          <w:rFonts w:eastAsia="Times New Roman"/>
        </w:rPr>
        <w:t xml:space="preserve">API </w:t>
      </w:r>
      <w:r w:rsidR="00C020AB">
        <w:rPr>
          <w:rFonts w:eastAsia="Times New Roman"/>
        </w:rPr>
        <w:t>p</w:t>
      </w:r>
      <w:r w:rsidR="00C020AB" w:rsidRPr="009D1D5E">
        <w:rPr>
          <w:rFonts w:eastAsia="Times New Roman"/>
        </w:rPr>
        <w:t>rovider</w:t>
      </w:r>
      <w:r w:rsidR="00C020AB">
        <w:rPr>
          <w:rFonts w:eastAsia="Times New Roman"/>
        </w:rPr>
        <w:t xml:space="preserve"> domain</w:t>
      </w:r>
      <w:r w:rsidR="00C020AB" w:rsidRPr="004D599F">
        <w:rPr>
          <w:rFonts w:eastAsia="Times New Roman"/>
        </w:rPr>
        <w:t xml:space="preserve"> </w:t>
      </w:r>
      <w:r w:rsidR="00392640" w:rsidRPr="00392640">
        <w:rPr>
          <w:rFonts w:eastAsia="Times New Roman"/>
          <w:iCs/>
        </w:rPr>
        <w:t>(CAPIF-4</w:t>
      </w:r>
      <w:r w:rsidR="00C020AB">
        <w:rPr>
          <w:rFonts w:eastAsia="Times New Roman"/>
          <w:iCs/>
        </w:rPr>
        <w:t xml:space="preserve">), </w:t>
      </w:r>
      <w:r w:rsidR="00A514AE">
        <w:rPr>
          <w:rFonts w:eastAsia="Times New Roman"/>
        </w:rPr>
        <w:t xml:space="preserve">API Management Function in the </w:t>
      </w:r>
      <w:r w:rsidR="00A514AE" w:rsidRPr="009D1D5E">
        <w:rPr>
          <w:rFonts w:eastAsia="Times New Roman"/>
        </w:rPr>
        <w:t xml:space="preserve">API </w:t>
      </w:r>
      <w:r w:rsidR="00A514AE">
        <w:rPr>
          <w:rFonts w:eastAsia="Times New Roman"/>
        </w:rPr>
        <w:t>p</w:t>
      </w:r>
      <w:r w:rsidR="00A514AE" w:rsidRPr="009D1D5E">
        <w:rPr>
          <w:rFonts w:eastAsia="Times New Roman"/>
        </w:rPr>
        <w:t>rovider</w:t>
      </w:r>
      <w:r w:rsidR="00A514AE">
        <w:rPr>
          <w:rFonts w:eastAsia="Times New Roman"/>
        </w:rPr>
        <w:t xml:space="preserve"> domain</w:t>
      </w:r>
      <w:r w:rsidR="00C020AB">
        <w:rPr>
          <w:rFonts w:eastAsia="Times New Roman"/>
          <w:iCs/>
        </w:rPr>
        <w:t xml:space="preserve"> (</w:t>
      </w:r>
      <w:r w:rsidR="00392640" w:rsidRPr="00392640">
        <w:rPr>
          <w:rFonts w:eastAsia="Times New Roman"/>
          <w:iCs/>
        </w:rPr>
        <w:t>CAPIF-5) and to peer CAPIF Core Function instances (CAPIF-6)</w:t>
      </w:r>
      <w:r w:rsidR="003E7AF9">
        <w:rPr>
          <w:rFonts w:eastAsia="Times New Roman"/>
          <w:iCs/>
        </w:rPr>
        <w:t>.</w:t>
      </w:r>
    </w:p>
    <w:p w14:paraId="503C0DDB" w14:textId="7C273C79" w:rsidR="003E7AF9" w:rsidRDefault="003E7AF9" w:rsidP="0086370F">
      <w:pPr>
        <w:rPr>
          <w:rFonts w:eastAsia="Times New Roman"/>
          <w:iCs/>
        </w:rPr>
      </w:pPr>
      <w:r>
        <w:rPr>
          <w:rFonts w:eastAsia="Times New Roman"/>
          <w:iCs/>
        </w:rPr>
        <w:t>For CAPIF</w:t>
      </w:r>
      <w:r w:rsidR="00DA1425">
        <w:rPr>
          <w:rFonts w:eastAsia="Times New Roman"/>
          <w:iCs/>
        </w:rPr>
        <w:t>-</w:t>
      </w:r>
      <w:r>
        <w:rPr>
          <w:rFonts w:eastAsia="Times New Roman"/>
          <w:iCs/>
        </w:rPr>
        <w:t xml:space="preserve">3 there is no real need to have any charging, but if it would be required it could reuse the same </w:t>
      </w:r>
      <w:r w:rsidR="00DA1425">
        <w:rPr>
          <w:rFonts w:eastAsia="Times New Roman"/>
          <w:iCs/>
        </w:rPr>
        <w:t xml:space="preserve">solution </w:t>
      </w:r>
      <w:r>
        <w:rPr>
          <w:rFonts w:eastAsia="Times New Roman"/>
          <w:iCs/>
        </w:rPr>
        <w:t>as for CAPIF</w:t>
      </w:r>
      <w:r w:rsidR="00DA1425">
        <w:rPr>
          <w:rFonts w:eastAsia="Times New Roman"/>
          <w:iCs/>
        </w:rPr>
        <w:t>-4.</w:t>
      </w:r>
    </w:p>
    <w:p w14:paraId="2454F7A4" w14:textId="564EFF03" w:rsidR="002C0B6D" w:rsidRDefault="005D686A" w:rsidP="0086370F">
      <w:pPr>
        <w:rPr>
          <w:rFonts w:eastAsia="Times New Roman"/>
          <w:iCs/>
        </w:rPr>
      </w:pPr>
      <w:r>
        <w:rPr>
          <w:rFonts w:eastAsia="Times New Roman"/>
          <w:iCs/>
        </w:rPr>
        <w:t>F</w:t>
      </w:r>
      <w:r w:rsidR="00AF21E9">
        <w:rPr>
          <w:rFonts w:eastAsia="Times New Roman"/>
          <w:iCs/>
        </w:rPr>
        <w:t>o</w:t>
      </w:r>
      <w:r>
        <w:rPr>
          <w:rFonts w:eastAsia="Times New Roman"/>
          <w:iCs/>
        </w:rPr>
        <w:t>r CAPIF-2 the</w:t>
      </w:r>
      <w:r w:rsidR="00AF21E9">
        <w:rPr>
          <w:rFonts w:eastAsia="Times New Roman"/>
          <w:iCs/>
        </w:rPr>
        <w:t>re</w:t>
      </w:r>
      <w:r>
        <w:rPr>
          <w:rFonts w:eastAsia="Times New Roman"/>
          <w:iCs/>
        </w:rPr>
        <w:t xml:space="preserve"> </w:t>
      </w:r>
      <w:r w:rsidR="00AF21E9">
        <w:rPr>
          <w:rFonts w:eastAsia="Times New Roman"/>
          <w:iCs/>
        </w:rPr>
        <w:t xml:space="preserve">are multiple </w:t>
      </w:r>
      <w:r>
        <w:rPr>
          <w:rFonts w:eastAsia="Times New Roman"/>
          <w:iCs/>
        </w:rPr>
        <w:t>solution</w:t>
      </w:r>
      <w:r w:rsidR="00AF21E9">
        <w:rPr>
          <w:rFonts w:eastAsia="Times New Roman"/>
          <w:iCs/>
        </w:rPr>
        <w:t>s</w:t>
      </w:r>
      <w:r w:rsidR="000819BF">
        <w:rPr>
          <w:rFonts w:eastAsia="Times New Roman"/>
          <w:iCs/>
        </w:rPr>
        <w:t>, and could be used for in different contexts</w:t>
      </w:r>
      <w:r w:rsidR="00B36A18">
        <w:rPr>
          <w:rFonts w:eastAsia="Times New Roman"/>
          <w:iCs/>
        </w:rPr>
        <w:t>:</w:t>
      </w:r>
    </w:p>
    <w:p w14:paraId="25D6BB61" w14:textId="15E3A153" w:rsidR="00B36A18" w:rsidRPr="003D28EC" w:rsidRDefault="00B36A18" w:rsidP="00B36A18">
      <w:pPr>
        <w:ind w:left="568" w:hanging="284"/>
        <w:rPr>
          <w:rFonts w:eastAsia="Times New Roman"/>
        </w:rPr>
      </w:pPr>
      <w:r w:rsidRPr="003D28EC">
        <w:rPr>
          <w:rFonts w:eastAsia="Times New Roman"/>
        </w:rPr>
        <w:t>-</w:t>
      </w:r>
      <w:r w:rsidRPr="003D28EC">
        <w:rPr>
          <w:rFonts w:eastAsia="Times New Roman"/>
        </w:rPr>
        <w:tab/>
      </w:r>
      <w:r w:rsidR="004F627B" w:rsidRPr="009D1D5E">
        <w:t xml:space="preserve">CAPIF </w:t>
      </w:r>
      <w:r w:rsidR="004F627B">
        <w:t>c</w:t>
      </w:r>
      <w:r w:rsidR="004F627B" w:rsidRPr="009D1D5E">
        <w:t xml:space="preserve">ore </w:t>
      </w:r>
      <w:r w:rsidR="004F627B">
        <w:t>f</w:t>
      </w:r>
      <w:r w:rsidR="004F627B" w:rsidRPr="009D1D5E">
        <w:t>unction acting as CTF (ADF)</w:t>
      </w:r>
      <w:r w:rsidR="004F627B">
        <w:t xml:space="preserve"> is the most straight forward solution and would allow CAPIF to</w:t>
      </w:r>
      <w:r w:rsidR="009D05A0">
        <w:t xml:space="preserve"> specify the CAPIF-3 with limited impact on the Nchf</w:t>
      </w:r>
      <w:r w:rsidR="00A04FA6">
        <w:t xml:space="preserve">, compare the solution for ProSe and </w:t>
      </w:r>
      <w:r w:rsidR="00256B08">
        <w:t>the handling of PC5</w:t>
      </w:r>
      <w:r w:rsidR="00173B84">
        <w:t xml:space="preserve"> </w:t>
      </w:r>
      <w:r w:rsidR="008611AE">
        <w:t>TS 23.304 [</w:t>
      </w:r>
      <w:r w:rsidR="00DA05E2">
        <w:t>8</w:t>
      </w:r>
      <w:r w:rsidR="008611AE">
        <w:t>].</w:t>
      </w:r>
    </w:p>
    <w:p w14:paraId="76B6A83B" w14:textId="62C64EE3" w:rsidR="008611AE" w:rsidRPr="003D28EC" w:rsidRDefault="00B36A18" w:rsidP="008611AE">
      <w:pPr>
        <w:ind w:left="568" w:hanging="284"/>
        <w:rPr>
          <w:rFonts w:eastAsia="Times New Roman"/>
        </w:rPr>
      </w:pPr>
      <w:r w:rsidRPr="003D28EC">
        <w:rPr>
          <w:rFonts w:eastAsia="Times New Roman"/>
        </w:rPr>
        <w:t>-</w:t>
      </w:r>
      <w:r w:rsidRPr="003D28EC">
        <w:rPr>
          <w:rFonts w:eastAsia="Times New Roman"/>
        </w:rPr>
        <w:tab/>
      </w:r>
      <w:r w:rsidR="008611AE" w:rsidRPr="009D1D5E">
        <w:t xml:space="preserve">CAPIF </w:t>
      </w:r>
      <w:r w:rsidR="008611AE">
        <w:t>c</w:t>
      </w:r>
      <w:r w:rsidR="008611AE" w:rsidRPr="009D1D5E">
        <w:t xml:space="preserve">ore </w:t>
      </w:r>
      <w:r w:rsidR="008611AE">
        <w:t>f</w:t>
      </w:r>
      <w:r w:rsidR="008611AE" w:rsidRPr="009D1D5E">
        <w:t xml:space="preserve">unction acting as CTF </w:t>
      </w:r>
      <w:r w:rsidR="008611AE">
        <w:t xml:space="preserve">is </w:t>
      </w:r>
      <w:r w:rsidR="002A2552">
        <w:t>like</w:t>
      </w:r>
      <w:r w:rsidR="00ED1750">
        <w:t xml:space="preserve"> </w:t>
      </w:r>
      <w:r w:rsidR="00ED1750" w:rsidRPr="009D1D5E">
        <w:t xml:space="preserve">CAPIF </w:t>
      </w:r>
      <w:r w:rsidR="00ED1750">
        <w:t>c</w:t>
      </w:r>
      <w:r w:rsidR="00ED1750" w:rsidRPr="009D1D5E">
        <w:t xml:space="preserve">ore </w:t>
      </w:r>
      <w:r w:rsidR="00ED1750">
        <w:t>f</w:t>
      </w:r>
      <w:r w:rsidR="00ED1750" w:rsidRPr="009D1D5E">
        <w:t>unction acting as CTF</w:t>
      </w:r>
      <w:r w:rsidR="002A2552">
        <w:t xml:space="preserve"> (ADF)</w:t>
      </w:r>
      <w:r w:rsidR="00D765EB">
        <w:t xml:space="preserve">, it however doesn’t exclude </w:t>
      </w:r>
      <w:r w:rsidR="00D90430">
        <w:t>allowing the</w:t>
      </w:r>
      <w:r w:rsidR="00D765EB">
        <w:t xml:space="preserve"> API Provider</w:t>
      </w:r>
      <w:r w:rsidR="00D90430">
        <w:t xml:space="preserve"> acting as a CTF</w:t>
      </w:r>
      <w:r w:rsidR="008611AE">
        <w:t>.</w:t>
      </w:r>
      <w:r w:rsidR="007119A0">
        <w:t xml:space="preserve"> </w:t>
      </w:r>
      <w:r w:rsidR="00D90430">
        <w:t xml:space="preserve">Having two </w:t>
      </w:r>
      <w:r w:rsidR="00227257">
        <w:t>entities</w:t>
      </w:r>
      <w:r w:rsidR="00360560">
        <w:t xml:space="preserve"> acting a CTF for the same chargeable event may cause issues</w:t>
      </w:r>
      <w:r w:rsidR="0017391B">
        <w:t>.</w:t>
      </w:r>
    </w:p>
    <w:p w14:paraId="258CAB71" w14:textId="279E2022" w:rsidR="00CF41F3" w:rsidRDefault="0017391B" w:rsidP="0017391B">
      <w:pPr>
        <w:ind w:left="568" w:hanging="284"/>
      </w:pPr>
      <w:r w:rsidRPr="003D28EC">
        <w:rPr>
          <w:rFonts w:eastAsia="Times New Roman"/>
        </w:rPr>
        <w:t>-</w:t>
      </w:r>
      <w:r w:rsidRPr="003D28EC">
        <w:rPr>
          <w:rFonts w:eastAsia="Times New Roman"/>
        </w:rPr>
        <w:tab/>
      </w:r>
      <w:r w:rsidRPr="009D1D5E">
        <w:t xml:space="preserve">CAPIF </w:t>
      </w:r>
      <w:r>
        <w:t>c</w:t>
      </w:r>
      <w:r w:rsidRPr="009D1D5E">
        <w:t xml:space="preserve">ore </w:t>
      </w:r>
      <w:r>
        <w:t>f</w:t>
      </w:r>
      <w:r w:rsidRPr="009D1D5E">
        <w:t>unction acting as C</w:t>
      </w:r>
      <w:r>
        <w:t>H</w:t>
      </w:r>
      <w:r w:rsidRPr="009D1D5E">
        <w:t xml:space="preserve">F </w:t>
      </w:r>
      <w:r>
        <w:t xml:space="preserve">is </w:t>
      </w:r>
      <w:r w:rsidR="00BD6CFF">
        <w:t>based in the inter-CHF feature defined in TS 32.255 [</w:t>
      </w:r>
      <w:r w:rsidR="00DB2784">
        <w:t>4</w:t>
      </w:r>
      <w:r w:rsidR="00BD6CFF">
        <w:t xml:space="preserve">] where the </w:t>
      </w:r>
      <w:r w:rsidR="005A7426">
        <w:t>CAPIF core function would forward Charging Data Requests as specified in TS</w:t>
      </w:r>
      <w:r w:rsidR="00AA6B1D">
        <w:t> </w:t>
      </w:r>
      <w:r w:rsidR="005A7426">
        <w:t>32.25</w:t>
      </w:r>
      <w:r w:rsidR="00DB2784">
        <w:t>4</w:t>
      </w:r>
      <w:r w:rsidR="00AA6B1D">
        <w:t xml:space="preserve"> [5] from the </w:t>
      </w:r>
      <w:r w:rsidR="00C67824">
        <w:rPr>
          <w:rFonts w:eastAsia="Times New Roman"/>
        </w:rPr>
        <w:t xml:space="preserve">API Exposing Function in the </w:t>
      </w:r>
      <w:r w:rsidR="00C67824" w:rsidRPr="009D1D5E">
        <w:rPr>
          <w:rFonts w:eastAsia="Times New Roman"/>
        </w:rPr>
        <w:t xml:space="preserve">API </w:t>
      </w:r>
      <w:r w:rsidR="00C67824">
        <w:rPr>
          <w:rFonts w:eastAsia="Times New Roman"/>
        </w:rPr>
        <w:t>p</w:t>
      </w:r>
      <w:r w:rsidR="00C67824" w:rsidRPr="009D1D5E">
        <w:rPr>
          <w:rFonts w:eastAsia="Times New Roman"/>
        </w:rPr>
        <w:t>rovider</w:t>
      </w:r>
      <w:r w:rsidR="00C67824">
        <w:rPr>
          <w:rFonts w:eastAsia="Times New Roman"/>
        </w:rPr>
        <w:t xml:space="preserve"> domain</w:t>
      </w:r>
      <w:r w:rsidR="00C67824">
        <w:t xml:space="preserve"> </w:t>
      </w:r>
      <w:r w:rsidR="00CF41F3">
        <w:t>and include inter-CHF information.</w:t>
      </w:r>
    </w:p>
    <w:p w14:paraId="43A9C030" w14:textId="2E63A1FE" w:rsidR="00B36A18" w:rsidRDefault="000F4B16" w:rsidP="0086370F">
      <w:pPr>
        <w:rPr>
          <w:rFonts w:eastAsia="Times New Roman"/>
          <w:iCs/>
        </w:rPr>
      </w:pPr>
      <w:r>
        <w:rPr>
          <w:rFonts w:eastAsia="Times New Roman"/>
          <w:iCs/>
        </w:rPr>
        <w:t>For CAPIF-7 and CAPIF-8 there is currently little need for charging since these are outside the scope of the current CAPIF specification.</w:t>
      </w:r>
    </w:p>
    <w:p w14:paraId="47811437" w14:textId="370F158F" w:rsidR="005A5FE5" w:rsidRDefault="008A050A" w:rsidP="0086370F">
      <w:pPr>
        <w:rPr>
          <w:rFonts w:eastAsia="Times New Roman"/>
          <w:iCs/>
        </w:rPr>
      </w:pPr>
      <w:r>
        <w:rPr>
          <w:rFonts w:eastAsia="Times New Roman"/>
          <w:iCs/>
        </w:rPr>
        <w:t xml:space="preserve">In the below table a summary of the alternatives </w:t>
      </w:r>
      <w:proofErr w:type="gramStart"/>
      <w:r>
        <w:rPr>
          <w:rFonts w:eastAsia="Times New Roman"/>
          <w:iCs/>
        </w:rPr>
        <w:t>are</w:t>
      </w:r>
      <w:proofErr w:type="gramEnd"/>
      <w:r>
        <w:rPr>
          <w:rFonts w:eastAsia="Times New Roman"/>
          <w:iCs/>
        </w:rPr>
        <w:t xml:space="preserve"> provided where the main alternatives </w:t>
      </w:r>
      <w:r w:rsidR="0061151B">
        <w:rPr>
          <w:rFonts w:eastAsia="Times New Roman"/>
          <w:iCs/>
        </w:rPr>
        <w:t xml:space="preserve">for acting like a CTF are CAPIF Core Function (CCF) and the </w:t>
      </w:r>
      <w:r w:rsidR="0061151B">
        <w:rPr>
          <w:rFonts w:eastAsia="Times New Roman"/>
        </w:rPr>
        <w:t xml:space="preserve">API Exposing Function </w:t>
      </w:r>
      <w:r w:rsidR="00606763">
        <w:rPr>
          <w:rFonts w:eastAsia="Times New Roman"/>
        </w:rPr>
        <w:t xml:space="preserve">(AEF) </w:t>
      </w:r>
      <w:r w:rsidR="0061151B">
        <w:rPr>
          <w:rFonts w:eastAsia="Times New Roman"/>
        </w:rPr>
        <w:t xml:space="preserve">in the </w:t>
      </w:r>
      <w:r w:rsidR="0061151B" w:rsidRPr="009D1D5E">
        <w:rPr>
          <w:rFonts w:eastAsia="Times New Roman"/>
        </w:rPr>
        <w:t xml:space="preserve">API </w:t>
      </w:r>
      <w:r w:rsidR="0061151B">
        <w:rPr>
          <w:rFonts w:eastAsia="Times New Roman"/>
        </w:rPr>
        <w:t>p</w:t>
      </w:r>
      <w:r w:rsidR="0061151B" w:rsidRPr="009D1D5E">
        <w:rPr>
          <w:rFonts w:eastAsia="Times New Roman"/>
        </w:rPr>
        <w:t>rovider</w:t>
      </w:r>
      <w:r w:rsidR="0061151B">
        <w:rPr>
          <w:rFonts w:eastAsia="Times New Roman"/>
        </w:rPr>
        <w:t xml:space="preserve"> domain</w:t>
      </w:r>
      <w:r w:rsidR="00606763">
        <w:rPr>
          <w:rFonts w:eastAsia="Times New Roman"/>
        </w:rPr>
        <w:t>.</w:t>
      </w:r>
    </w:p>
    <w:p w14:paraId="39408858" w14:textId="13B99F1F" w:rsidR="00EE5654" w:rsidRPr="00EE5654" w:rsidRDefault="00EE5654" w:rsidP="00EE5654">
      <w:pPr>
        <w:keepNext/>
        <w:keepLines/>
        <w:overflowPunct w:val="0"/>
        <w:autoSpaceDE w:val="0"/>
        <w:autoSpaceDN w:val="0"/>
        <w:adjustRightInd w:val="0"/>
        <w:spacing w:before="60"/>
        <w:jc w:val="center"/>
        <w:textAlignment w:val="baseline"/>
        <w:rPr>
          <w:rFonts w:ascii="Arial" w:eastAsia="MS Mincho" w:hAnsi="Arial"/>
          <w:b/>
        </w:rPr>
      </w:pPr>
      <w:bookmarkStart w:id="4" w:name="_CRTable6_3_1_1_1"/>
      <w:r w:rsidRPr="00EE5654">
        <w:rPr>
          <w:rFonts w:ascii="Arial" w:eastAsia="Times New Roman" w:hAnsi="Arial"/>
          <w:b/>
        </w:rPr>
        <w:lastRenderedPageBreak/>
        <w:t xml:space="preserve">Table </w:t>
      </w:r>
      <w:bookmarkEnd w:id="4"/>
      <w:r>
        <w:rPr>
          <w:rFonts w:ascii="Arial" w:eastAsia="Times New Roman" w:hAnsi="Arial"/>
          <w:b/>
        </w:rPr>
        <w:t>3</w:t>
      </w:r>
      <w:r w:rsidRPr="00EE5654">
        <w:rPr>
          <w:rFonts w:ascii="Arial" w:eastAsia="Times New Roman" w:hAnsi="Arial"/>
          <w:b/>
        </w:rPr>
        <w:t>.</w:t>
      </w:r>
      <w:r>
        <w:rPr>
          <w:rFonts w:ascii="Arial" w:eastAsia="Times New Roman" w:hAnsi="Arial"/>
          <w:b/>
        </w:rPr>
        <w:t>10</w:t>
      </w:r>
      <w:r w:rsidRPr="00EE5654">
        <w:rPr>
          <w:rFonts w:ascii="Arial" w:eastAsia="Times New Roman" w:hAnsi="Arial"/>
          <w:b/>
        </w:rPr>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29"/>
        <w:gridCol w:w="2268"/>
        <w:gridCol w:w="3828"/>
      </w:tblGrid>
      <w:tr w:rsidR="00220799" w:rsidRPr="00EE5654" w14:paraId="1A3B1AD7" w14:textId="5F570117" w:rsidTr="00912866">
        <w:trPr>
          <w:cantSplit/>
          <w:jc w:val="center"/>
        </w:trPr>
        <w:tc>
          <w:tcPr>
            <w:tcW w:w="1129" w:type="dxa"/>
            <w:shd w:val="clear" w:color="auto" w:fill="CCCCCC"/>
          </w:tcPr>
          <w:p w14:paraId="7BBB770D" w14:textId="1C759EAE" w:rsidR="00220799" w:rsidRPr="00EE5654" w:rsidRDefault="00220799" w:rsidP="00EE5654">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Reference point</w:t>
            </w:r>
          </w:p>
        </w:tc>
        <w:tc>
          <w:tcPr>
            <w:tcW w:w="2268" w:type="dxa"/>
            <w:shd w:val="clear" w:color="auto" w:fill="CCCCCC"/>
          </w:tcPr>
          <w:p w14:paraId="7AB8AFBF" w14:textId="5AF04037" w:rsidR="00220799" w:rsidRPr="00EE5654" w:rsidRDefault="00220799" w:rsidP="00EE5654">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Charging trigger function</w:t>
            </w:r>
          </w:p>
        </w:tc>
        <w:tc>
          <w:tcPr>
            <w:tcW w:w="3828" w:type="dxa"/>
            <w:shd w:val="clear" w:color="auto" w:fill="CCCCCC"/>
          </w:tcPr>
          <w:p w14:paraId="27D1BFF9" w14:textId="41B0D2BC" w:rsidR="00220799" w:rsidRDefault="00220799" w:rsidP="00EE5654">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Comment</w:t>
            </w:r>
          </w:p>
        </w:tc>
      </w:tr>
      <w:tr w:rsidR="00220799" w:rsidRPr="00EE5654" w14:paraId="73D14D68" w14:textId="2049D738" w:rsidTr="00912866">
        <w:trPr>
          <w:cantSplit/>
          <w:jc w:val="center"/>
        </w:trPr>
        <w:tc>
          <w:tcPr>
            <w:tcW w:w="1129" w:type="dxa"/>
          </w:tcPr>
          <w:p w14:paraId="688165AC" w14:textId="0761A992"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CAPIF-1</w:t>
            </w:r>
          </w:p>
        </w:tc>
        <w:tc>
          <w:tcPr>
            <w:tcW w:w="2268" w:type="dxa"/>
          </w:tcPr>
          <w:p w14:paraId="265DB40E" w14:textId="34C18C2B"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CCF</w:t>
            </w:r>
          </w:p>
        </w:tc>
        <w:tc>
          <w:tcPr>
            <w:tcW w:w="3828" w:type="dxa"/>
          </w:tcPr>
          <w:p w14:paraId="4BD24EB1" w14:textId="77777777"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p>
        </w:tc>
      </w:tr>
      <w:tr w:rsidR="00220799" w:rsidRPr="00EE5654" w14:paraId="18D13338" w14:textId="0EF6D522" w:rsidTr="00912866">
        <w:trPr>
          <w:cantSplit/>
          <w:jc w:val="center"/>
        </w:trPr>
        <w:tc>
          <w:tcPr>
            <w:tcW w:w="1129" w:type="dxa"/>
          </w:tcPr>
          <w:p w14:paraId="3F938432" w14:textId="5EADF4EC"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CAPIF-2</w:t>
            </w:r>
          </w:p>
        </w:tc>
        <w:tc>
          <w:tcPr>
            <w:tcW w:w="2268" w:type="dxa"/>
          </w:tcPr>
          <w:p w14:paraId="299CA1CC" w14:textId="426C0AAD" w:rsidR="00F155B5" w:rsidRPr="00F155B5" w:rsidRDefault="00F155B5" w:rsidP="00F155B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 </w:t>
            </w:r>
            <w:r w:rsidRPr="00F155B5">
              <w:rPr>
                <w:rFonts w:ascii="Arial" w:eastAsia="Times New Roman" w:hAnsi="Arial"/>
                <w:sz w:val="18"/>
              </w:rPr>
              <w:t>-</w:t>
            </w:r>
            <w:r>
              <w:rPr>
                <w:rFonts w:ascii="Arial" w:eastAsia="Times New Roman" w:hAnsi="Arial"/>
                <w:sz w:val="18"/>
              </w:rPr>
              <w:t xml:space="preserve"> </w:t>
            </w:r>
            <w:r w:rsidR="003F44F9" w:rsidRPr="00F155B5">
              <w:rPr>
                <w:rFonts w:ascii="Arial" w:eastAsia="Times New Roman" w:hAnsi="Arial"/>
                <w:sz w:val="18"/>
              </w:rPr>
              <w:t>CCF</w:t>
            </w:r>
          </w:p>
          <w:p w14:paraId="5BE1B4AE" w14:textId="537317C8" w:rsidR="00220799" w:rsidRDefault="00F155B5"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 - </w:t>
            </w:r>
            <w:r w:rsidR="00606763">
              <w:rPr>
                <w:rFonts w:ascii="Arial" w:eastAsia="Times New Roman" w:hAnsi="Arial"/>
                <w:sz w:val="18"/>
              </w:rPr>
              <w:t>AEF</w:t>
            </w:r>
          </w:p>
          <w:p w14:paraId="43AB2C59" w14:textId="4962039F" w:rsidR="003F44F9" w:rsidRPr="00EE5654" w:rsidRDefault="00F155B5"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 - </w:t>
            </w:r>
            <w:r w:rsidR="003F44F9">
              <w:rPr>
                <w:rFonts w:ascii="Arial" w:eastAsia="Times New Roman" w:hAnsi="Arial"/>
                <w:sz w:val="18"/>
              </w:rPr>
              <w:t>CCF (</w:t>
            </w:r>
            <w:r w:rsidR="00BF39CA">
              <w:rPr>
                <w:rFonts w:ascii="Arial" w:eastAsia="Times New Roman" w:hAnsi="Arial"/>
                <w:sz w:val="18"/>
              </w:rPr>
              <w:t>ADF)</w:t>
            </w:r>
            <w:r>
              <w:rPr>
                <w:rFonts w:ascii="Arial" w:eastAsia="Times New Roman" w:hAnsi="Arial"/>
                <w:sz w:val="18"/>
              </w:rPr>
              <w:t>,</w:t>
            </w:r>
            <w:r w:rsidR="00BF39CA">
              <w:rPr>
                <w:rFonts w:ascii="Arial" w:eastAsia="Times New Roman" w:hAnsi="Arial"/>
                <w:sz w:val="18"/>
              </w:rPr>
              <w:t xml:space="preserve"> </w:t>
            </w:r>
            <w:r w:rsidR="00606763">
              <w:rPr>
                <w:rFonts w:ascii="Arial" w:eastAsia="Times New Roman" w:hAnsi="Arial"/>
                <w:sz w:val="18"/>
              </w:rPr>
              <w:t>AEF (ACM)</w:t>
            </w:r>
          </w:p>
        </w:tc>
        <w:tc>
          <w:tcPr>
            <w:tcW w:w="3828" w:type="dxa"/>
          </w:tcPr>
          <w:p w14:paraId="2E5B3F69" w14:textId="11C837ED" w:rsidR="00220799" w:rsidRPr="00EE5654" w:rsidRDefault="00F155B5"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Three alternatives</w:t>
            </w:r>
            <w:r w:rsidR="00912866">
              <w:rPr>
                <w:rFonts w:ascii="Arial" w:eastAsia="Times New Roman" w:hAnsi="Arial"/>
                <w:sz w:val="18"/>
              </w:rPr>
              <w:t>.</w:t>
            </w:r>
          </w:p>
        </w:tc>
      </w:tr>
      <w:tr w:rsidR="00220799" w:rsidRPr="00EE5654" w14:paraId="366E274E" w14:textId="0DA46E1B" w:rsidTr="00912866">
        <w:trPr>
          <w:cantSplit/>
          <w:jc w:val="center"/>
        </w:trPr>
        <w:tc>
          <w:tcPr>
            <w:tcW w:w="1129" w:type="dxa"/>
          </w:tcPr>
          <w:p w14:paraId="2CA69980" w14:textId="176DFD76"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CAPIF-3</w:t>
            </w:r>
          </w:p>
        </w:tc>
        <w:tc>
          <w:tcPr>
            <w:tcW w:w="2268" w:type="dxa"/>
          </w:tcPr>
          <w:p w14:paraId="6B0EEB84" w14:textId="70A0579E"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None</w:t>
            </w:r>
          </w:p>
        </w:tc>
        <w:tc>
          <w:tcPr>
            <w:tcW w:w="3828" w:type="dxa"/>
          </w:tcPr>
          <w:p w14:paraId="7820B73B" w14:textId="20745660"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If required </w:t>
            </w:r>
            <w:r w:rsidR="00330E1E">
              <w:rPr>
                <w:rFonts w:ascii="Arial" w:eastAsia="Times New Roman" w:hAnsi="Arial"/>
                <w:sz w:val="18"/>
              </w:rPr>
              <w:t>CCF could be used</w:t>
            </w:r>
          </w:p>
        </w:tc>
      </w:tr>
      <w:tr w:rsidR="00220799" w:rsidRPr="00EE5654" w14:paraId="2B915D4C" w14:textId="695CF34C" w:rsidTr="00912866">
        <w:trPr>
          <w:cantSplit/>
          <w:jc w:val="center"/>
        </w:trPr>
        <w:tc>
          <w:tcPr>
            <w:tcW w:w="1129" w:type="dxa"/>
          </w:tcPr>
          <w:p w14:paraId="3AE6BB05" w14:textId="60A6B25B"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CAPIF-4</w:t>
            </w:r>
          </w:p>
        </w:tc>
        <w:tc>
          <w:tcPr>
            <w:tcW w:w="2268" w:type="dxa"/>
          </w:tcPr>
          <w:p w14:paraId="0FC249AE" w14:textId="27B77FA6"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CCF</w:t>
            </w:r>
          </w:p>
        </w:tc>
        <w:tc>
          <w:tcPr>
            <w:tcW w:w="3828" w:type="dxa"/>
          </w:tcPr>
          <w:p w14:paraId="2DEE8DE4" w14:textId="77777777"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p>
        </w:tc>
      </w:tr>
      <w:tr w:rsidR="00220799" w:rsidRPr="00EE5654" w14:paraId="0B0CB41B" w14:textId="41A82365" w:rsidTr="00912866">
        <w:trPr>
          <w:cantSplit/>
          <w:jc w:val="center"/>
        </w:trPr>
        <w:tc>
          <w:tcPr>
            <w:tcW w:w="1129" w:type="dxa"/>
          </w:tcPr>
          <w:p w14:paraId="02B4F239" w14:textId="45778A93"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CAPIF-5</w:t>
            </w:r>
          </w:p>
        </w:tc>
        <w:tc>
          <w:tcPr>
            <w:tcW w:w="2268" w:type="dxa"/>
            <w:shd w:val="clear" w:color="auto" w:fill="auto"/>
          </w:tcPr>
          <w:p w14:paraId="5C42D5B0" w14:textId="34BC6031"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CCF</w:t>
            </w:r>
          </w:p>
        </w:tc>
        <w:tc>
          <w:tcPr>
            <w:tcW w:w="3828" w:type="dxa"/>
          </w:tcPr>
          <w:p w14:paraId="6A62B613" w14:textId="77777777"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p>
        </w:tc>
      </w:tr>
      <w:tr w:rsidR="00220799" w:rsidRPr="00EE5654" w14:paraId="4BCE8462" w14:textId="4F97A426" w:rsidTr="00912866">
        <w:trPr>
          <w:cantSplit/>
          <w:jc w:val="center"/>
        </w:trPr>
        <w:tc>
          <w:tcPr>
            <w:tcW w:w="1129" w:type="dxa"/>
          </w:tcPr>
          <w:p w14:paraId="581140FD" w14:textId="62130E21"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CAPIF-6</w:t>
            </w:r>
          </w:p>
        </w:tc>
        <w:tc>
          <w:tcPr>
            <w:tcW w:w="2268" w:type="dxa"/>
            <w:shd w:val="clear" w:color="auto" w:fill="auto"/>
          </w:tcPr>
          <w:p w14:paraId="2A098F63" w14:textId="39C2F71E"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CCF</w:t>
            </w:r>
          </w:p>
        </w:tc>
        <w:tc>
          <w:tcPr>
            <w:tcW w:w="3828" w:type="dxa"/>
          </w:tcPr>
          <w:p w14:paraId="0781336E" w14:textId="77777777"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p>
        </w:tc>
      </w:tr>
      <w:tr w:rsidR="00220799" w:rsidRPr="00EE5654" w14:paraId="1D47E969" w14:textId="141D775C" w:rsidTr="00912866">
        <w:trPr>
          <w:cantSplit/>
          <w:jc w:val="center"/>
        </w:trPr>
        <w:tc>
          <w:tcPr>
            <w:tcW w:w="1129" w:type="dxa"/>
          </w:tcPr>
          <w:p w14:paraId="7E40E876" w14:textId="4DC5EE37"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CAPIF-7</w:t>
            </w:r>
          </w:p>
        </w:tc>
        <w:tc>
          <w:tcPr>
            <w:tcW w:w="2268" w:type="dxa"/>
            <w:shd w:val="clear" w:color="auto" w:fill="auto"/>
          </w:tcPr>
          <w:p w14:paraId="27450119" w14:textId="524E4767" w:rsidR="00220799" w:rsidRPr="00EE5654"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None</w:t>
            </w:r>
          </w:p>
        </w:tc>
        <w:tc>
          <w:tcPr>
            <w:tcW w:w="3828" w:type="dxa"/>
          </w:tcPr>
          <w:p w14:paraId="4978B7D3" w14:textId="39C055F6" w:rsidR="00220799" w:rsidRDefault="00330E1E"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required CAPIF-2 solution could be reused</w:t>
            </w:r>
          </w:p>
        </w:tc>
      </w:tr>
      <w:tr w:rsidR="00220799" w:rsidRPr="00EE5654" w14:paraId="36237113" w14:textId="6C7A32E3" w:rsidTr="00912866">
        <w:trPr>
          <w:cantSplit/>
          <w:jc w:val="center"/>
        </w:trPr>
        <w:tc>
          <w:tcPr>
            <w:tcW w:w="1129" w:type="dxa"/>
          </w:tcPr>
          <w:p w14:paraId="7D7164FA" w14:textId="01BC209A" w:rsidR="00220799" w:rsidRDefault="00220799"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CAPIF-8</w:t>
            </w:r>
          </w:p>
        </w:tc>
        <w:tc>
          <w:tcPr>
            <w:tcW w:w="2268" w:type="dxa"/>
            <w:shd w:val="clear" w:color="auto" w:fill="auto"/>
          </w:tcPr>
          <w:p w14:paraId="47C39B23" w14:textId="3EB6E3DC" w:rsidR="00220799" w:rsidRPr="00EE5654" w:rsidRDefault="00330E1E"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None</w:t>
            </w:r>
          </w:p>
        </w:tc>
        <w:tc>
          <w:tcPr>
            <w:tcW w:w="3828" w:type="dxa"/>
          </w:tcPr>
          <w:p w14:paraId="26FF241B" w14:textId="1B61CA2D" w:rsidR="00220799" w:rsidRPr="00EE5654" w:rsidRDefault="00330E1E" w:rsidP="00EE5654">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required CCF could be used</w:t>
            </w:r>
          </w:p>
        </w:tc>
      </w:tr>
    </w:tbl>
    <w:p w14:paraId="022BF635" w14:textId="77777777" w:rsidR="00305F14" w:rsidRPr="009D1D5E" w:rsidRDefault="00305F14" w:rsidP="0086370F">
      <w:pPr>
        <w:rPr>
          <w:rFonts w:eastAsia="Times New Roman"/>
          <w:iCs/>
        </w:rPr>
      </w:pPr>
    </w:p>
    <w:p w14:paraId="4348BC38" w14:textId="047475CA" w:rsidR="00CB296B" w:rsidRPr="009D1D5E" w:rsidRDefault="00CB296B" w:rsidP="00CB296B">
      <w:pPr>
        <w:keepNext/>
        <w:keepLines/>
        <w:spacing w:before="180"/>
        <w:ind w:left="1134" w:hanging="1134"/>
        <w:outlineLvl w:val="1"/>
        <w:rPr>
          <w:rFonts w:ascii="Arial" w:eastAsia="Times New Roman" w:hAnsi="Arial"/>
          <w:sz w:val="32"/>
        </w:rPr>
      </w:pPr>
      <w:r w:rsidRPr="009D1D5E">
        <w:rPr>
          <w:rFonts w:ascii="Arial" w:eastAsia="Times New Roman" w:hAnsi="Arial"/>
          <w:sz w:val="32"/>
        </w:rPr>
        <w:t>3.</w:t>
      </w:r>
      <w:r w:rsidR="002F63E5" w:rsidRPr="009D1D5E">
        <w:rPr>
          <w:rFonts w:ascii="Arial" w:eastAsia="Times New Roman" w:hAnsi="Arial"/>
          <w:sz w:val="32"/>
        </w:rPr>
        <w:t>11</w:t>
      </w:r>
      <w:r w:rsidR="009B575E" w:rsidRPr="009D1D5E">
        <w:rPr>
          <w:rFonts w:ascii="Arial" w:eastAsia="Times New Roman" w:hAnsi="Arial"/>
          <w:sz w:val="32"/>
        </w:rPr>
        <w:tab/>
      </w:r>
      <w:r w:rsidRPr="009D1D5E">
        <w:rPr>
          <w:rFonts w:ascii="Arial" w:eastAsia="Times New Roman" w:hAnsi="Arial"/>
          <w:sz w:val="32"/>
        </w:rPr>
        <w:t>Observations</w:t>
      </w:r>
    </w:p>
    <w:p w14:paraId="58697919" w14:textId="303B556C" w:rsidR="00CB296B" w:rsidRPr="009D1D5E" w:rsidRDefault="00CB296B" w:rsidP="00CB296B">
      <w:pPr>
        <w:rPr>
          <w:rFonts w:eastAsia="Times New Roman"/>
          <w:iCs/>
        </w:rPr>
      </w:pPr>
      <w:r w:rsidRPr="009D1D5E">
        <w:rPr>
          <w:rFonts w:eastAsia="Times New Roman"/>
          <w:iCs/>
        </w:rPr>
        <w:t xml:space="preserve">Observation 1: </w:t>
      </w:r>
      <w:r w:rsidR="00A64A11">
        <w:rPr>
          <w:rFonts w:eastAsia="Times New Roman"/>
          <w:iCs/>
        </w:rPr>
        <w:t>Having the charging trigger in</w:t>
      </w:r>
      <w:r w:rsidR="008547DE">
        <w:rPr>
          <w:rFonts w:eastAsia="Times New Roman"/>
          <w:iCs/>
        </w:rPr>
        <w:t xml:space="preserve"> the CAPIF Core Function for services provided by the CAPIF </w:t>
      </w:r>
      <w:r w:rsidR="00C62BF5">
        <w:rPr>
          <w:rFonts w:eastAsia="Times New Roman"/>
          <w:iCs/>
        </w:rPr>
        <w:t>core function</w:t>
      </w:r>
      <w:r w:rsidR="008547DE">
        <w:rPr>
          <w:rFonts w:eastAsia="Times New Roman"/>
          <w:iCs/>
        </w:rPr>
        <w:t xml:space="preserve"> is </w:t>
      </w:r>
      <w:r w:rsidR="00C62BF5">
        <w:rPr>
          <w:rFonts w:eastAsia="Times New Roman"/>
          <w:iCs/>
        </w:rPr>
        <w:t>the only way forward.</w:t>
      </w:r>
    </w:p>
    <w:p w14:paraId="61579C3B" w14:textId="1C4EAC5D" w:rsidR="00CB296B" w:rsidRPr="009D1D5E" w:rsidRDefault="00CB296B" w:rsidP="00CB296B">
      <w:pPr>
        <w:rPr>
          <w:rFonts w:eastAsia="Times New Roman"/>
          <w:iCs/>
        </w:rPr>
      </w:pPr>
      <w:r w:rsidRPr="009D1D5E">
        <w:rPr>
          <w:rFonts w:eastAsia="Times New Roman"/>
          <w:iCs/>
        </w:rPr>
        <w:t xml:space="preserve">Observation 2: </w:t>
      </w:r>
      <w:r w:rsidR="00C62BF5">
        <w:rPr>
          <w:rFonts w:eastAsia="Times New Roman"/>
          <w:iCs/>
        </w:rPr>
        <w:t xml:space="preserve">For charging of API invocation having the </w:t>
      </w:r>
      <w:r w:rsidR="00C62BF5" w:rsidRPr="009D1D5E">
        <w:t xml:space="preserve">CAPIF </w:t>
      </w:r>
      <w:r w:rsidR="00C62BF5">
        <w:t>c</w:t>
      </w:r>
      <w:r w:rsidR="00C62BF5" w:rsidRPr="009D1D5E">
        <w:t xml:space="preserve">ore </w:t>
      </w:r>
      <w:r w:rsidR="00C62BF5">
        <w:t>f</w:t>
      </w:r>
      <w:r w:rsidR="00C62BF5" w:rsidRPr="009D1D5E">
        <w:t>unction acting as CTF (ADF)</w:t>
      </w:r>
      <w:r w:rsidR="00C62BF5">
        <w:t xml:space="preserve"> would </w:t>
      </w:r>
      <w:r w:rsidR="002558B1">
        <w:t>reu</w:t>
      </w:r>
      <w:r w:rsidR="00A22541">
        <w:t>se</w:t>
      </w:r>
      <w:r w:rsidR="00C62BF5">
        <w:t xml:space="preserve"> CAPIF-3 services</w:t>
      </w:r>
      <w:r w:rsidR="00227257">
        <w:t xml:space="preserve">, it is however </w:t>
      </w:r>
      <w:r w:rsidR="0032256D">
        <w:t>hard</w:t>
      </w:r>
      <w:r w:rsidR="00227257">
        <w:t xml:space="preserve"> to exclude </w:t>
      </w:r>
      <w:r w:rsidR="0032256D">
        <w:t>the solution where</w:t>
      </w:r>
      <w:r w:rsidR="00227257">
        <w:t xml:space="preserve"> </w:t>
      </w:r>
      <w:r w:rsidR="00CB0BB7">
        <w:t xml:space="preserve">an </w:t>
      </w:r>
      <w:r w:rsidR="00D43F1B">
        <w:rPr>
          <w:rFonts w:eastAsia="Times New Roman"/>
        </w:rPr>
        <w:t xml:space="preserve">API Exposing Function in the </w:t>
      </w:r>
      <w:r w:rsidR="00D43F1B" w:rsidRPr="009D1D5E">
        <w:rPr>
          <w:rFonts w:eastAsia="Times New Roman"/>
        </w:rPr>
        <w:t xml:space="preserve">API </w:t>
      </w:r>
      <w:r w:rsidR="00D43F1B">
        <w:rPr>
          <w:rFonts w:eastAsia="Times New Roman"/>
        </w:rPr>
        <w:t>p</w:t>
      </w:r>
      <w:r w:rsidR="00D43F1B" w:rsidRPr="009D1D5E">
        <w:rPr>
          <w:rFonts w:eastAsia="Times New Roman"/>
        </w:rPr>
        <w:t>rovider</w:t>
      </w:r>
      <w:r w:rsidR="00D43F1B">
        <w:rPr>
          <w:rFonts w:eastAsia="Times New Roman"/>
        </w:rPr>
        <w:t xml:space="preserve"> domain</w:t>
      </w:r>
      <w:r w:rsidR="00CB0BB7">
        <w:t xml:space="preserve"> act as a CTF and communicates directly with the CHF</w:t>
      </w:r>
      <w:r w:rsidR="00645A9D">
        <w:t xml:space="preserve"> i.e., the NEF scenario</w:t>
      </w:r>
      <w:r w:rsidRPr="009D1D5E">
        <w:rPr>
          <w:rFonts w:eastAsia="Times New Roman"/>
          <w:iCs/>
        </w:rPr>
        <w:t>.</w:t>
      </w:r>
    </w:p>
    <w:p w14:paraId="79116FB4" w14:textId="2E86F36E" w:rsidR="00CB296B" w:rsidRDefault="00CB296B" w:rsidP="00CB296B">
      <w:pPr>
        <w:rPr>
          <w:rFonts w:eastAsia="Times New Roman"/>
          <w:iCs/>
        </w:rPr>
      </w:pPr>
      <w:r w:rsidRPr="009D1D5E">
        <w:rPr>
          <w:rFonts w:eastAsia="Times New Roman"/>
          <w:iCs/>
        </w:rPr>
        <w:t>Observation 3:</w:t>
      </w:r>
      <w:r w:rsidR="003B2BA9" w:rsidRPr="009D1D5E">
        <w:rPr>
          <w:rFonts w:eastAsia="Times New Roman"/>
          <w:iCs/>
        </w:rPr>
        <w:t xml:space="preserve"> </w:t>
      </w:r>
      <w:r w:rsidR="009E2A40">
        <w:rPr>
          <w:rFonts w:eastAsia="Times New Roman"/>
          <w:iCs/>
        </w:rPr>
        <w:t>CAPIF-3, CAPIF-7, and CAPIF-</w:t>
      </w:r>
      <w:r w:rsidR="00951A7E">
        <w:rPr>
          <w:rFonts w:eastAsia="Times New Roman"/>
          <w:iCs/>
        </w:rPr>
        <w:t xml:space="preserve">8 doesn’t require any charging </w:t>
      </w:r>
      <w:r w:rsidR="00C04F5D">
        <w:rPr>
          <w:rFonts w:eastAsia="Times New Roman"/>
          <w:iCs/>
        </w:rPr>
        <w:t>specification</w:t>
      </w:r>
      <w:r w:rsidR="00951A7E">
        <w:rPr>
          <w:rFonts w:eastAsia="Times New Roman"/>
          <w:iCs/>
        </w:rPr>
        <w:t xml:space="preserve"> at this moment</w:t>
      </w:r>
      <w:r w:rsidR="00A03BC1" w:rsidRPr="009D1D5E">
        <w:rPr>
          <w:rFonts w:eastAsia="Times New Roman"/>
          <w:iCs/>
        </w:rPr>
        <w:t>.</w:t>
      </w:r>
    </w:p>
    <w:p w14:paraId="233737F1" w14:textId="77777777" w:rsidR="00CB296B" w:rsidRPr="009D1D5E" w:rsidRDefault="00CB296B" w:rsidP="00CB296B">
      <w:pPr>
        <w:keepNext/>
        <w:keepLines/>
        <w:pBdr>
          <w:top w:val="single" w:sz="12" w:space="3" w:color="auto"/>
        </w:pBdr>
        <w:spacing w:before="240"/>
        <w:ind w:left="1134" w:hanging="1134"/>
        <w:outlineLvl w:val="0"/>
        <w:rPr>
          <w:rFonts w:ascii="Arial" w:eastAsia="Times New Roman" w:hAnsi="Arial"/>
          <w:sz w:val="36"/>
        </w:rPr>
      </w:pPr>
      <w:r w:rsidRPr="009D1D5E">
        <w:rPr>
          <w:rFonts w:ascii="Arial" w:eastAsia="Times New Roman" w:hAnsi="Arial"/>
          <w:sz w:val="36"/>
        </w:rPr>
        <w:t>4</w:t>
      </w:r>
      <w:r w:rsidRPr="009D1D5E">
        <w:rPr>
          <w:rFonts w:ascii="Arial" w:eastAsia="Times New Roman" w:hAnsi="Arial"/>
          <w:sz w:val="36"/>
        </w:rPr>
        <w:tab/>
        <w:t xml:space="preserve">Detailed </w:t>
      </w:r>
      <w:proofErr w:type="gramStart"/>
      <w:r w:rsidRPr="009D1D5E">
        <w:rPr>
          <w:rFonts w:ascii="Arial" w:eastAsia="Times New Roman" w:hAnsi="Arial"/>
          <w:sz w:val="36"/>
        </w:rPr>
        <w:t>proposal</w:t>
      </w:r>
      <w:proofErr w:type="gramEnd"/>
    </w:p>
    <w:p w14:paraId="7335A81F" w14:textId="2BABD780" w:rsidR="007F2E3E" w:rsidRDefault="00CB296B" w:rsidP="00CB296B">
      <w:r w:rsidRPr="009D1D5E">
        <w:rPr>
          <w:rFonts w:eastAsia="Times New Roman"/>
          <w:iCs/>
        </w:rPr>
        <w:t xml:space="preserve">Proposal </w:t>
      </w:r>
      <w:r w:rsidR="00F41BBA" w:rsidRPr="009D1D5E">
        <w:rPr>
          <w:rFonts w:eastAsia="Times New Roman"/>
          <w:iCs/>
        </w:rPr>
        <w:t>1</w:t>
      </w:r>
      <w:r w:rsidRPr="009D1D5E">
        <w:rPr>
          <w:rFonts w:eastAsia="Times New Roman"/>
          <w:iCs/>
        </w:rPr>
        <w:t xml:space="preserve">: </w:t>
      </w:r>
      <w:r w:rsidR="007F2E3E">
        <w:rPr>
          <w:rFonts w:eastAsia="Times New Roman"/>
          <w:iCs/>
        </w:rPr>
        <w:t>Specify</w:t>
      </w:r>
      <w:r w:rsidR="00C00264">
        <w:rPr>
          <w:rFonts w:eastAsia="Times New Roman"/>
          <w:iCs/>
        </w:rPr>
        <w:t xml:space="preserve"> </w:t>
      </w:r>
      <w:r w:rsidR="0062531B">
        <w:rPr>
          <w:rFonts w:eastAsia="Times New Roman"/>
          <w:iCs/>
        </w:rPr>
        <w:t>solutions where</w:t>
      </w:r>
      <w:r w:rsidR="00C00264">
        <w:rPr>
          <w:rFonts w:eastAsia="Times New Roman"/>
          <w:iCs/>
        </w:rPr>
        <w:t xml:space="preserve"> CAPIF Core Function </w:t>
      </w:r>
      <w:r w:rsidR="0062531B">
        <w:rPr>
          <w:rFonts w:eastAsia="Times New Roman"/>
          <w:iCs/>
        </w:rPr>
        <w:t>may</w:t>
      </w:r>
      <w:r w:rsidR="00C00264">
        <w:rPr>
          <w:rFonts w:eastAsia="Times New Roman"/>
          <w:iCs/>
        </w:rPr>
        <w:t xml:space="preserve"> act as </w:t>
      </w:r>
      <w:r w:rsidR="0062531B">
        <w:rPr>
          <w:rFonts w:eastAsia="Times New Roman"/>
          <w:iCs/>
        </w:rPr>
        <w:t>either</w:t>
      </w:r>
      <w:r w:rsidR="00C00264">
        <w:rPr>
          <w:rFonts w:eastAsia="Times New Roman"/>
          <w:iCs/>
        </w:rPr>
        <w:t xml:space="preserve"> </w:t>
      </w:r>
      <w:r w:rsidR="00701846">
        <w:rPr>
          <w:rFonts w:eastAsia="Times New Roman"/>
          <w:iCs/>
        </w:rPr>
        <w:t>a</w:t>
      </w:r>
      <w:r w:rsidR="00C00264">
        <w:rPr>
          <w:rFonts w:eastAsia="Times New Roman"/>
          <w:iCs/>
        </w:rPr>
        <w:t xml:space="preserve"> full CTF </w:t>
      </w:r>
      <w:r w:rsidR="00CB1B60">
        <w:rPr>
          <w:rFonts w:eastAsia="Times New Roman"/>
          <w:iCs/>
        </w:rPr>
        <w:t>or</w:t>
      </w:r>
      <w:r w:rsidR="00C00264">
        <w:rPr>
          <w:rFonts w:eastAsia="Times New Roman"/>
          <w:iCs/>
        </w:rPr>
        <w:t xml:space="preserve"> an </w:t>
      </w:r>
      <w:r w:rsidR="00C00264" w:rsidRPr="009D1D5E">
        <w:t>CTF (ADF)</w:t>
      </w:r>
    </w:p>
    <w:p w14:paraId="10075461" w14:textId="6E2EAD3B" w:rsidR="00B667BA" w:rsidRDefault="008C5555" w:rsidP="00CB296B">
      <w:pPr>
        <w:rPr>
          <w:rFonts w:eastAsia="Times New Roman"/>
          <w:iCs/>
        </w:rPr>
      </w:pPr>
      <w:r>
        <w:rPr>
          <w:rFonts w:eastAsia="Times New Roman"/>
          <w:iCs/>
        </w:rPr>
        <w:t xml:space="preserve">Proposal </w:t>
      </w:r>
      <w:r w:rsidR="007F7674">
        <w:rPr>
          <w:rFonts w:eastAsia="Times New Roman"/>
          <w:iCs/>
        </w:rPr>
        <w:t>2</w:t>
      </w:r>
      <w:r>
        <w:rPr>
          <w:rFonts w:eastAsia="Times New Roman"/>
          <w:iCs/>
        </w:rPr>
        <w:t xml:space="preserve">: Add </w:t>
      </w:r>
      <w:r w:rsidR="00E502D0">
        <w:rPr>
          <w:rFonts w:eastAsia="Times New Roman"/>
          <w:iCs/>
        </w:rPr>
        <w:t>clauses 3.1 to 3.10</w:t>
      </w:r>
      <w:r>
        <w:rPr>
          <w:rFonts w:eastAsia="Times New Roman"/>
          <w:iCs/>
        </w:rPr>
        <w:t xml:space="preserve"> to the current study.</w:t>
      </w:r>
    </w:p>
    <w:p w14:paraId="00EA3875" w14:textId="26509A1A" w:rsidR="008C221D" w:rsidRPr="009D1D5E" w:rsidRDefault="008C221D" w:rsidP="008C221D">
      <w:pPr>
        <w:keepNext/>
        <w:keepLines/>
        <w:pBdr>
          <w:top w:val="single" w:sz="12" w:space="3" w:color="auto"/>
        </w:pBdr>
        <w:spacing w:before="240"/>
        <w:outlineLvl w:val="7"/>
        <w:rPr>
          <w:rFonts w:ascii="Arial" w:eastAsia="Times New Roman" w:hAnsi="Arial"/>
          <w:sz w:val="36"/>
        </w:rPr>
      </w:pPr>
      <w:bookmarkStart w:id="5" w:name="_Toc187415881"/>
      <w:r w:rsidRPr="008C221D">
        <w:rPr>
          <w:rFonts w:ascii="Arial" w:eastAsia="Times New Roman" w:hAnsi="Arial"/>
          <w:sz w:val="36"/>
          <w:lang w:bidi="ar-IQ"/>
        </w:rPr>
        <w:t xml:space="preserve">Annex </w:t>
      </w:r>
      <w:r w:rsidRPr="009D1D5E">
        <w:rPr>
          <w:rFonts w:ascii="Arial" w:eastAsia="Times New Roman" w:hAnsi="Arial"/>
          <w:sz w:val="36"/>
          <w:lang w:bidi="ar-IQ"/>
        </w:rPr>
        <w:t>A</w:t>
      </w:r>
      <w:r w:rsidRPr="008C221D">
        <w:rPr>
          <w:rFonts w:ascii="Arial" w:eastAsia="Times New Roman" w:hAnsi="Arial"/>
          <w:sz w:val="36"/>
          <w:lang w:bidi="ar-IQ"/>
        </w:rPr>
        <w:t xml:space="preserve"> (</w:t>
      </w:r>
      <w:r w:rsidRPr="009D1D5E">
        <w:rPr>
          <w:rFonts w:ascii="Arial" w:eastAsia="Times New Roman" w:hAnsi="Arial"/>
          <w:sz w:val="36"/>
          <w:lang w:bidi="ar-IQ"/>
        </w:rPr>
        <w:t>informa</w:t>
      </w:r>
      <w:r w:rsidRPr="008C221D">
        <w:rPr>
          <w:rFonts w:ascii="Arial" w:eastAsia="Times New Roman" w:hAnsi="Arial"/>
          <w:sz w:val="36"/>
          <w:lang w:bidi="ar-IQ"/>
        </w:rPr>
        <w:t>tive):</w:t>
      </w:r>
      <w:r w:rsidRPr="008C221D">
        <w:rPr>
          <w:rFonts w:ascii="Arial" w:eastAsia="Times New Roman" w:hAnsi="Arial"/>
          <w:sz w:val="36"/>
          <w:lang w:bidi="ar-IQ"/>
        </w:rPr>
        <w:br/>
      </w:r>
      <w:bookmarkEnd w:id="5"/>
      <w:r w:rsidR="001A3C87" w:rsidRPr="009D1D5E">
        <w:rPr>
          <w:rFonts w:ascii="Arial" w:eastAsia="Times New Roman" w:hAnsi="Arial"/>
          <w:sz w:val="36"/>
        </w:rPr>
        <w:t>PlantUML</w:t>
      </w:r>
    </w:p>
    <w:p w14:paraId="2AA5DB0D" w14:textId="2193F9F3" w:rsidR="00E809C9" w:rsidRPr="009D1D5E" w:rsidRDefault="00D1158A" w:rsidP="00E809C9">
      <w:pPr>
        <w:keepNext/>
        <w:keepLines/>
        <w:pBdr>
          <w:top w:val="single" w:sz="12" w:space="3" w:color="auto"/>
        </w:pBdr>
        <w:spacing w:before="240"/>
        <w:ind w:left="1134" w:hanging="1134"/>
        <w:outlineLvl w:val="0"/>
        <w:rPr>
          <w:rFonts w:ascii="Arial" w:eastAsia="Times New Roman" w:hAnsi="Arial"/>
          <w:sz w:val="36"/>
        </w:rPr>
      </w:pPr>
      <w:bookmarkStart w:id="6" w:name="_Toc187415882"/>
      <w:r w:rsidRPr="009D1D5E">
        <w:rPr>
          <w:rFonts w:ascii="Arial" w:eastAsia="Times New Roman" w:hAnsi="Arial"/>
          <w:sz w:val="36"/>
        </w:rPr>
        <w:t>A</w:t>
      </w:r>
      <w:r w:rsidR="00E809C9" w:rsidRPr="00E809C9">
        <w:rPr>
          <w:rFonts w:ascii="Arial" w:eastAsia="Times New Roman" w:hAnsi="Arial"/>
          <w:sz w:val="36"/>
        </w:rPr>
        <w:t>.1</w:t>
      </w:r>
      <w:r w:rsidR="00E809C9" w:rsidRPr="00E809C9">
        <w:rPr>
          <w:rFonts w:ascii="Arial" w:eastAsia="Times New Roman" w:hAnsi="Arial"/>
          <w:sz w:val="36"/>
        </w:rPr>
        <w:tab/>
      </w:r>
      <w:bookmarkEnd w:id="6"/>
      <w:r w:rsidR="001E5924" w:rsidRPr="009D1D5E">
        <w:rPr>
          <w:rFonts w:ascii="Arial" w:eastAsia="Times New Roman" w:hAnsi="Arial"/>
          <w:sz w:val="36"/>
        </w:rPr>
        <w:t>F</w:t>
      </w:r>
      <w:r w:rsidR="0034130C" w:rsidRPr="009D1D5E">
        <w:rPr>
          <w:rFonts w:ascii="Arial" w:eastAsia="Times New Roman" w:hAnsi="Arial"/>
          <w:sz w:val="36"/>
        </w:rPr>
        <w:t>lows</w:t>
      </w:r>
    </w:p>
    <w:p w14:paraId="06752933" w14:textId="0635E95C" w:rsidR="00F61733" w:rsidRPr="009D1D5E" w:rsidRDefault="00F61733" w:rsidP="00F61733">
      <w:pPr>
        <w:keepNext/>
        <w:keepLines/>
        <w:spacing w:before="180"/>
        <w:ind w:left="1134" w:hanging="1134"/>
        <w:outlineLvl w:val="1"/>
        <w:rPr>
          <w:rFonts w:ascii="Arial" w:eastAsia="Times New Roman" w:hAnsi="Arial"/>
          <w:sz w:val="32"/>
        </w:rPr>
      </w:pPr>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r>
        <w:rPr>
          <w:rFonts w:ascii="Arial" w:eastAsia="Times New Roman" w:hAnsi="Arial"/>
          <w:sz w:val="32"/>
        </w:rPr>
        <w:t>1</w:t>
      </w:r>
      <w:r w:rsidRPr="00E809C9">
        <w:rPr>
          <w:rFonts w:ascii="Arial" w:eastAsia="Times New Roman" w:hAnsi="Arial"/>
          <w:sz w:val="32"/>
        </w:rPr>
        <w:tab/>
      </w:r>
      <w:r w:rsidRPr="009D1D5E">
        <w:rPr>
          <w:rFonts w:ascii="Arial" w:eastAsia="Times New Roman" w:hAnsi="Arial"/>
          <w:sz w:val="32"/>
        </w:rPr>
        <w:t>Figure 3.</w:t>
      </w:r>
      <w:r>
        <w:rPr>
          <w:rFonts w:ascii="Arial" w:eastAsia="Times New Roman" w:hAnsi="Arial"/>
          <w:sz w:val="32"/>
        </w:rPr>
        <w:t>2</w:t>
      </w:r>
      <w:r w:rsidRPr="009D1D5E">
        <w:rPr>
          <w:rFonts w:ascii="Arial" w:eastAsia="Times New Roman" w:hAnsi="Arial"/>
          <w:sz w:val="32"/>
        </w:rPr>
        <w:t>.</w:t>
      </w:r>
      <w:r>
        <w:rPr>
          <w:rFonts w:ascii="Arial" w:eastAsia="Times New Roman" w:hAnsi="Arial"/>
          <w:sz w:val="32"/>
        </w:rPr>
        <w:t>2</w:t>
      </w:r>
      <w:r w:rsidRPr="009D1D5E">
        <w:rPr>
          <w:rFonts w:ascii="Arial" w:eastAsia="Times New Roman" w:hAnsi="Arial"/>
          <w:sz w:val="32"/>
        </w:rPr>
        <w:t>-1</w:t>
      </w:r>
    </w:p>
    <w:p w14:paraId="02E74210"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@startuml</w:t>
      </w:r>
    </w:p>
    <w:p w14:paraId="7CDE17DB"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4627AA"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 xml:space="preserve">hide footbox </w:t>
      </w:r>
    </w:p>
    <w:p w14:paraId="716CA64E"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3500C9"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participant APP as "API\nInvoker"</w:t>
      </w:r>
    </w:p>
    <w:p w14:paraId="3C6C0200"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participant CCF as "CAPIF Core</w:t>
      </w:r>
      <w:proofErr w:type="gramStart"/>
      <w:r w:rsidRPr="00574402">
        <w:rPr>
          <w:rFonts w:ascii="Courier New" w:hAnsi="Courier New"/>
          <w:sz w:val="16"/>
        </w:rPr>
        <w:t>\nFuntion\n(</w:t>
      </w:r>
      <w:proofErr w:type="gramEnd"/>
      <w:r w:rsidRPr="00574402">
        <w:rPr>
          <w:rFonts w:ascii="Courier New" w:hAnsi="Courier New"/>
          <w:sz w:val="16"/>
        </w:rPr>
        <w:t>CTF)"</w:t>
      </w:r>
    </w:p>
    <w:p w14:paraId="169591E5"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participant CHF as "CHF"</w:t>
      </w:r>
    </w:p>
    <w:p w14:paraId="030AB425"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AD9A86"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autonumber</w:t>
      </w:r>
    </w:p>
    <w:p w14:paraId="3B0DF188"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F7B9A3"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 xml:space="preserve">APP -&gt; </w:t>
      </w:r>
      <w:proofErr w:type="gramStart"/>
      <w:r w:rsidRPr="00574402">
        <w:rPr>
          <w:rFonts w:ascii="Courier New" w:hAnsi="Courier New"/>
          <w:sz w:val="16"/>
        </w:rPr>
        <w:t>CCF :</w:t>
      </w:r>
      <w:proofErr w:type="gramEnd"/>
      <w:r w:rsidRPr="00574402">
        <w:rPr>
          <w:rFonts w:ascii="Courier New" w:hAnsi="Courier New"/>
          <w:sz w:val="16"/>
        </w:rPr>
        <w:t xml:space="preserve"> CAPIF-1 [Onboarding of API Invoker]</w:t>
      </w:r>
    </w:p>
    <w:p w14:paraId="5A9963C7"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 xml:space="preserve">APP &lt;- </w:t>
      </w:r>
      <w:proofErr w:type="gramStart"/>
      <w:r w:rsidRPr="00574402">
        <w:rPr>
          <w:rFonts w:ascii="Courier New" w:hAnsi="Courier New"/>
          <w:sz w:val="16"/>
        </w:rPr>
        <w:t>CCF :</w:t>
      </w:r>
      <w:proofErr w:type="gramEnd"/>
      <w:r w:rsidRPr="00574402">
        <w:rPr>
          <w:rFonts w:ascii="Courier New" w:hAnsi="Courier New"/>
          <w:sz w:val="16"/>
        </w:rPr>
        <w:t xml:space="preserve"> CAPIF-1 [Onboarding response]</w:t>
      </w:r>
    </w:p>
    <w:p w14:paraId="4995A0A9"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1454B"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 xml:space="preserve">CCF -&gt; </w:t>
      </w:r>
      <w:proofErr w:type="gramStart"/>
      <w:r w:rsidRPr="00574402">
        <w:rPr>
          <w:rFonts w:ascii="Courier New" w:hAnsi="Courier New"/>
          <w:sz w:val="16"/>
        </w:rPr>
        <w:t>CHF :</w:t>
      </w:r>
      <w:proofErr w:type="gramEnd"/>
      <w:r w:rsidRPr="00574402">
        <w:rPr>
          <w:rFonts w:ascii="Courier New" w:hAnsi="Courier New"/>
          <w:sz w:val="16"/>
        </w:rPr>
        <w:t xml:space="preserve"> Charging Data request [Event]</w:t>
      </w:r>
    </w:p>
    <w:p w14:paraId="3F0C162D"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 xml:space="preserve">CCF &lt;- </w:t>
      </w:r>
      <w:proofErr w:type="gramStart"/>
      <w:r w:rsidRPr="00574402">
        <w:rPr>
          <w:rFonts w:ascii="Courier New" w:hAnsi="Courier New"/>
          <w:sz w:val="16"/>
        </w:rPr>
        <w:t>CHF :</w:t>
      </w:r>
      <w:proofErr w:type="gramEnd"/>
      <w:r w:rsidRPr="00574402">
        <w:rPr>
          <w:rFonts w:ascii="Courier New" w:hAnsi="Courier New"/>
          <w:sz w:val="16"/>
        </w:rPr>
        <w:t xml:space="preserve"> Charging Data response [Event]</w:t>
      </w:r>
    </w:p>
    <w:p w14:paraId="4DBBA493" w14:textId="77777777" w:rsidR="00574402" w:rsidRPr="00574402"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85E6B" w14:textId="7036759B" w:rsidR="009B4E18" w:rsidRPr="009D1D5E" w:rsidRDefault="00574402" w:rsidP="00574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402">
        <w:rPr>
          <w:rFonts w:ascii="Courier New" w:hAnsi="Courier New"/>
          <w:sz w:val="16"/>
        </w:rPr>
        <w:t>@enduml</w:t>
      </w:r>
    </w:p>
    <w:p w14:paraId="44072A1B" w14:textId="77777777" w:rsidR="00E809C9" w:rsidRPr="009D1D5E" w:rsidRDefault="00E809C9" w:rsidP="00E809C9">
      <w:pPr>
        <w:rPr>
          <w:rFonts w:eastAsia="Times New Roman"/>
          <w:iCs/>
        </w:rPr>
      </w:pPr>
    </w:p>
    <w:p w14:paraId="2C7F6A7D" w14:textId="60C0CF22" w:rsidR="00F61733" w:rsidRPr="009D1D5E" w:rsidRDefault="00F61733" w:rsidP="00F61733">
      <w:pPr>
        <w:keepNext/>
        <w:keepLines/>
        <w:spacing w:before="180"/>
        <w:ind w:left="1134" w:hanging="1134"/>
        <w:outlineLvl w:val="1"/>
        <w:rPr>
          <w:rFonts w:ascii="Arial" w:eastAsia="Times New Roman" w:hAnsi="Arial"/>
          <w:sz w:val="32"/>
        </w:rPr>
      </w:pPr>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r>
        <w:rPr>
          <w:rFonts w:ascii="Arial" w:eastAsia="Times New Roman" w:hAnsi="Arial"/>
          <w:sz w:val="32"/>
        </w:rPr>
        <w:t>2</w:t>
      </w:r>
      <w:r w:rsidRPr="00E809C9">
        <w:rPr>
          <w:rFonts w:ascii="Arial" w:eastAsia="Times New Roman" w:hAnsi="Arial"/>
          <w:sz w:val="32"/>
        </w:rPr>
        <w:tab/>
      </w:r>
      <w:r w:rsidRPr="009D1D5E">
        <w:rPr>
          <w:rFonts w:ascii="Arial" w:eastAsia="Times New Roman" w:hAnsi="Arial"/>
          <w:sz w:val="32"/>
        </w:rPr>
        <w:t>Figure 3.3.</w:t>
      </w:r>
      <w:r>
        <w:rPr>
          <w:rFonts w:ascii="Arial" w:eastAsia="Times New Roman" w:hAnsi="Arial"/>
          <w:sz w:val="32"/>
        </w:rPr>
        <w:t>2</w:t>
      </w:r>
      <w:r w:rsidRPr="009D1D5E">
        <w:rPr>
          <w:rFonts w:ascii="Arial" w:eastAsia="Times New Roman" w:hAnsi="Arial"/>
          <w:sz w:val="32"/>
        </w:rPr>
        <w:t>-1</w:t>
      </w:r>
    </w:p>
    <w:p w14:paraId="211540A5"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@startuml</w:t>
      </w:r>
    </w:p>
    <w:p w14:paraId="475DBC8D"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7596B"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 xml:space="preserve">hide footbox </w:t>
      </w:r>
    </w:p>
    <w:p w14:paraId="04CE42CE"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E57FB8"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lastRenderedPageBreak/>
        <w:t>participant APP as "API\nInvoker"</w:t>
      </w:r>
    </w:p>
    <w:p w14:paraId="3A61C076"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participant NEF as "API\nProvider\nCTF (AMC)"</w:t>
      </w:r>
    </w:p>
    <w:p w14:paraId="53214A34"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participant CCF as "CAPIF Core\nFuntion\nCTF (ADF)"</w:t>
      </w:r>
    </w:p>
    <w:p w14:paraId="3F2896D7"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participant CHF as "CHF"</w:t>
      </w:r>
    </w:p>
    <w:p w14:paraId="132F89CE"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C65331"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autonumber</w:t>
      </w:r>
    </w:p>
    <w:p w14:paraId="507250D9"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946AB3"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 xml:space="preserve">APP -&gt; </w:t>
      </w:r>
      <w:proofErr w:type="gramStart"/>
      <w:r w:rsidRPr="00267A38">
        <w:rPr>
          <w:rFonts w:ascii="Courier New" w:hAnsi="Courier New"/>
          <w:sz w:val="16"/>
        </w:rPr>
        <w:t>NEF :</w:t>
      </w:r>
      <w:proofErr w:type="gramEnd"/>
      <w:r w:rsidRPr="00267A38">
        <w:rPr>
          <w:rFonts w:ascii="Courier New" w:hAnsi="Courier New"/>
          <w:sz w:val="16"/>
        </w:rPr>
        <w:t xml:space="preserve"> CAPIF-2 [Invocation of service API]</w:t>
      </w:r>
    </w:p>
    <w:p w14:paraId="74CE3502"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 xml:space="preserve">APP &lt;- </w:t>
      </w:r>
      <w:proofErr w:type="gramStart"/>
      <w:r w:rsidRPr="00267A38">
        <w:rPr>
          <w:rFonts w:ascii="Courier New" w:hAnsi="Courier New"/>
          <w:sz w:val="16"/>
        </w:rPr>
        <w:t>NEF :</w:t>
      </w:r>
      <w:proofErr w:type="gramEnd"/>
      <w:r w:rsidRPr="00267A38">
        <w:rPr>
          <w:rFonts w:ascii="Courier New" w:hAnsi="Courier New"/>
          <w:sz w:val="16"/>
        </w:rPr>
        <w:t xml:space="preserve"> CAPIF-2 [Invocation response]</w:t>
      </w:r>
    </w:p>
    <w:p w14:paraId="25D481B8"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812A36"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 xml:space="preserve">NEF -&gt; </w:t>
      </w:r>
      <w:proofErr w:type="gramStart"/>
      <w:r w:rsidRPr="00267A38">
        <w:rPr>
          <w:rFonts w:ascii="Courier New" w:hAnsi="Courier New"/>
          <w:sz w:val="16"/>
        </w:rPr>
        <w:t>CCF :</w:t>
      </w:r>
      <w:proofErr w:type="gramEnd"/>
      <w:r w:rsidRPr="00267A38">
        <w:rPr>
          <w:rFonts w:ascii="Courier New" w:hAnsi="Courier New"/>
          <w:sz w:val="16"/>
        </w:rPr>
        <w:t xml:space="preserve"> CAPIF-3 [API invocation charging request]</w:t>
      </w:r>
    </w:p>
    <w:p w14:paraId="4A3D4690"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 xml:space="preserve">NEF &lt;- </w:t>
      </w:r>
      <w:proofErr w:type="gramStart"/>
      <w:r w:rsidRPr="00267A38">
        <w:rPr>
          <w:rFonts w:ascii="Courier New" w:hAnsi="Courier New"/>
          <w:sz w:val="16"/>
        </w:rPr>
        <w:t>CCF :</w:t>
      </w:r>
      <w:proofErr w:type="gramEnd"/>
      <w:r w:rsidRPr="00267A38">
        <w:rPr>
          <w:rFonts w:ascii="Courier New" w:hAnsi="Courier New"/>
          <w:sz w:val="16"/>
        </w:rPr>
        <w:t xml:space="preserve"> CAPIF-3 [API invocation charging response]</w:t>
      </w:r>
    </w:p>
    <w:p w14:paraId="2BC8E033"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4DCEDB"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 xml:space="preserve">CCF -&gt; </w:t>
      </w:r>
      <w:proofErr w:type="gramStart"/>
      <w:r w:rsidRPr="00267A38">
        <w:rPr>
          <w:rFonts w:ascii="Courier New" w:hAnsi="Courier New"/>
          <w:sz w:val="16"/>
        </w:rPr>
        <w:t>CHF :</w:t>
      </w:r>
      <w:proofErr w:type="gramEnd"/>
      <w:r w:rsidRPr="00267A38">
        <w:rPr>
          <w:rFonts w:ascii="Courier New" w:hAnsi="Courier New"/>
          <w:sz w:val="16"/>
        </w:rPr>
        <w:t xml:space="preserve"> Charging Data request [Event]</w:t>
      </w:r>
    </w:p>
    <w:p w14:paraId="48058897"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 xml:space="preserve">CCF &lt;- </w:t>
      </w:r>
      <w:proofErr w:type="gramStart"/>
      <w:r w:rsidRPr="00267A38">
        <w:rPr>
          <w:rFonts w:ascii="Courier New" w:hAnsi="Courier New"/>
          <w:sz w:val="16"/>
        </w:rPr>
        <w:t>CHF :</w:t>
      </w:r>
      <w:proofErr w:type="gramEnd"/>
      <w:r w:rsidRPr="00267A38">
        <w:rPr>
          <w:rFonts w:ascii="Courier New" w:hAnsi="Courier New"/>
          <w:sz w:val="16"/>
        </w:rPr>
        <w:t xml:space="preserve"> Charging Data response [Event]</w:t>
      </w:r>
    </w:p>
    <w:p w14:paraId="1755EB50" w14:textId="77777777" w:rsidR="00267A38" w:rsidRPr="00267A38"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52F3FC" w14:textId="7EB11658" w:rsidR="00D1158A" w:rsidRPr="009D1D5E" w:rsidRDefault="00267A38" w:rsidP="00267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7A38">
        <w:rPr>
          <w:rFonts w:ascii="Courier New" w:hAnsi="Courier New"/>
          <w:sz w:val="16"/>
        </w:rPr>
        <w:t>@enduml</w:t>
      </w:r>
    </w:p>
    <w:p w14:paraId="13123E70" w14:textId="77777777" w:rsidR="00D1158A" w:rsidRPr="009D1D5E" w:rsidRDefault="00D1158A" w:rsidP="00E809C9">
      <w:pPr>
        <w:rPr>
          <w:rFonts w:eastAsia="Times New Roman"/>
          <w:iCs/>
        </w:rPr>
      </w:pPr>
    </w:p>
    <w:p w14:paraId="1B718360" w14:textId="174B85D1" w:rsidR="007A73EE" w:rsidRPr="009D1D5E" w:rsidRDefault="007A73EE" w:rsidP="0034130C">
      <w:pPr>
        <w:keepNext/>
        <w:keepLines/>
        <w:spacing w:before="180"/>
        <w:ind w:left="1134" w:hanging="1134"/>
        <w:outlineLvl w:val="1"/>
        <w:rPr>
          <w:rFonts w:ascii="Arial" w:eastAsia="Times New Roman" w:hAnsi="Arial"/>
          <w:sz w:val="32"/>
        </w:rPr>
      </w:pPr>
      <w:r w:rsidRPr="009D1D5E">
        <w:rPr>
          <w:rFonts w:ascii="Arial" w:eastAsia="Times New Roman" w:hAnsi="Arial"/>
          <w:sz w:val="32"/>
        </w:rPr>
        <w:t>A</w:t>
      </w:r>
      <w:r w:rsidRPr="00E809C9">
        <w:rPr>
          <w:rFonts w:ascii="Arial" w:eastAsia="Times New Roman" w:hAnsi="Arial"/>
          <w:sz w:val="32"/>
        </w:rPr>
        <w:t>.</w:t>
      </w:r>
      <w:r w:rsidR="0034130C" w:rsidRPr="009D1D5E">
        <w:rPr>
          <w:rFonts w:ascii="Arial" w:eastAsia="Times New Roman" w:hAnsi="Arial"/>
          <w:sz w:val="32"/>
        </w:rPr>
        <w:t>1.</w:t>
      </w:r>
      <w:r w:rsidRPr="009D1D5E">
        <w:rPr>
          <w:rFonts w:ascii="Arial" w:eastAsia="Times New Roman" w:hAnsi="Arial"/>
          <w:sz w:val="32"/>
        </w:rPr>
        <w:t>3</w:t>
      </w:r>
      <w:r w:rsidRPr="00E809C9">
        <w:rPr>
          <w:rFonts w:ascii="Arial" w:eastAsia="Times New Roman" w:hAnsi="Arial"/>
          <w:sz w:val="32"/>
        </w:rPr>
        <w:tab/>
      </w:r>
      <w:r w:rsidRPr="009D1D5E">
        <w:rPr>
          <w:rFonts w:ascii="Arial" w:eastAsia="Times New Roman" w:hAnsi="Arial"/>
          <w:sz w:val="32"/>
        </w:rPr>
        <w:t xml:space="preserve">Figure </w:t>
      </w:r>
      <w:r w:rsidR="008749F9" w:rsidRPr="009D1D5E">
        <w:rPr>
          <w:rFonts w:ascii="Arial" w:eastAsia="Times New Roman" w:hAnsi="Arial"/>
          <w:sz w:val="32"/>
        </w:rPr>
        <w:t>3</w:t>
      </w:r>
      <w:r w:rsidR="007C10CD" w:rsidRPr="009D1D5E">
        <w:rPr>
          <w:rFonts w:ascii="Arial" w:eastAsia="Times New Roman" w:hAnsi="Arial"/>
          <w:sz w:val="32"/>
        </w:rPr>
        <w:t>.</w:t>
      </w:r>
      <w:r w:rsidR="003129F8" w:rsidRPr="009D1D5E">
        <w:rPr>
          <w:rFonts w:ascii="Arial" w:eastAsia="Times New Roman" w:hAnsi="Arial"/>
          <w:sz w:val="32"/>
        </w:rPr>
        <w:t>3</w:t>
      </w:r>
      <w:r w:rsidR="007C10CD" w:rsidRPr="009D1D5E">
        <w:rPr>
          <w:rFonts w:ascii="Arial" w:eastAsia="Times New Roman" w:hAnsi="Arial"/>
          <w:sz w:val="32"/>
        </w:rPr>
        <w:t>.3-1</w:t>
      </w:r>
    </w:p>
    <w:p w14:paraId="6A837880"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@startuml</w:t>
      </w:r>
    </w:p>
    <w:p w14:paraId="50B2A5CF"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8FD1D5"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 xml:space="preserve">hide footbox </w:t>
      </w:r>
    </w:p>
    <w:p w14:paraId="5871DE33"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663441"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participant APP as "API\nInvoker"</w:t>
      </w:r>
    </w:p>
    <w:p w14:paraId="22EF6068"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participant NEF as "API</w:t>
      </w:r>
      <w:proofErr w:type="gramStart"/>
      <w:r w:rsidRPr="00391DDD">
        <w:rPr>
          <w:rFonts w:ascii="Courier New" w:hAnsi="Courier New"/>
          <w:sz w:val="16"/>
        </w:rPr>
        <w:t>\nProvider\n(</w:t>
      </w:r>
      <w:proofErr w:type="gramEnd"/>
      <w:r w:rsidRPr="00391DDD">
        <w:rPr>
          <w:rFonts w:ascii="Courier New" w:hAnsi="Courier New"/>
          <w:sz w:val="16"/>
        </w:rPr>
        <w:t>CTF)"</w:t>
      </w:r>
    </w:p>
    <w:p w14:paraId="54523180" w14:textId="53C29A69"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participant CCF as "CAPIF Core\nFuntion"</w:t>
      </w:r>
    </w:p>
    <w:p w14:paraId="7041CC6C"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participant CHF as "CHF"</w:t>
      </w:r>
    </w:p>
    <w:p w14:paraId="274C2BAB"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341045"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autonumber</w:t>
      </w:r>
    </w:p>
    <w:p w14:paraId="5860F60A"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CBC8B5"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 xml:space="preserve">APP -&gt; </w:t>
      </w:r>
      <w:proofErr w:type="gramStart"/>
      <w:r w:rsidRPr="00391DDD">
        <w:rPr>
          <w:rFonts w:ascii="Courier New" w:hAnsi="Courier New"/>
          <w:sz w:val="16"/>
        </w:rPr>
        <w:t>NEF :</w:t>
      </w:r>
      <w:proofErr w:type="gramEnd"/>
      <w:r w:rsidRPr="00391DDD">
        <w:rPr>
          <w:rFonts w:ascii="Courier New" w:hAnsi="Courier New"/>
          <w:sz w:val="16"/>
        </w:rPr>
        <w:t xml:space="preserve"> CAPIF-2 [Invocation of service API]</w:t>
      </w:r>
    </w:p>
    <w:p w14:paraId="16DF90E3"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 xml:space="preserve">APP &lt;- </w:t>
      </w:r>
      <w:proofErr w:type="gramStart"/>
      <w:r w:rsidRPr="00391DDD">
        <w:rPr>
          <w:rFonts w:ascii="Courier New" w:hAnsi="Courier New"/>
          <w:sz w:val="16"/>
        </w:rPr>
        <w:t>NEF :</w:t>
      </w:r>
      <w:proofErr w:type="gramEnd"/>
      <w:r w:rsidRPr="00391DDD">
        <w:rPr>
          <w:rFonts w:ascii="Courier New" w:hAnsi="Courier New"/>
          <w:sz w:val="16"/>
        </w:rPr>
        <w:t xml:space="preserve"> CAPIF-2 [Invocation response]</w:t>
      </w:r>
    </w:p>
    <w:p w14:paraId="19C612BC"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96799"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 xml:space="preserve">NEF --&gt; </w:t>
      </w:r>
      <w:proofErr w:type="gramStart"/>
      <w:r w:rsidRPr="00391DDD">
        <w:rPr>
          <w:rFonts w:ascii="Courier New" w:hAnsi="Courier New"/>
          <w:sz w:val="16"/>
        </w:rPr>
        <w:t>CCF :</w:t>
      </w:r>
      <w:proofErr w:type="gramEnd"/>
      <w:r w:rsidRPr="00391DDD">
        <w:rPr>
          <w:rFonts w:ascii="Courier New" w:hAnsi="Courier New"/>
          <w:sz w:val="16"/>
        </w:rPr>
        <w:t xml:space="preserve"> CAPIF-3 Charging information request</w:t>
      </w:r>
    </w:p>
    <w:p w14:paraId="6F984659"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 xml:space="preserve">NEF &lt;-- </w:t>
      </w:r>
      <w:proofErr w:type="gramStart"/>
      <w:r w:rsidRPr="00391DDD">
        <w:rPr>
          <w:rFonts w:ascii="Courier New" w:hAnsi="Courier New"/>
          <w:sz w:val="16"/>
        </w:rPr>
        <w:t>CCF :</w:t>
      </w:r>
      <w:proofErr w:type="gramEnd"/>
      <w:r w:rsidRPr="00391DDD">
        <w:rPr>
          <w:rFonts w:ascii="Courier New" w:hAnsi="Courier New"/>
          <w:sz w:val="16"/>
        </w:rPr>
        <w:t xml:space="preserve"> CAPIF-3 Charging information respons</w:t>
      </w:r>
    </w:p>
    <w:p w14:paraId="3FCFC882"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4BE697"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 xml:space="preserve">NEF -&gt; </w:t>
      </w:r>
      <w:proofErr w:type="gramStart"/>
      <w:r w:rsidRPr="00391DDD">
        <w:rPr>
          <w:rFonts w:ascii="Courier New" w:hAnsi="Courier New"/>
          <w:sz w:val="16"/>
        </w:rPr>
        <w:t>CHF :</w:t>
      </w:r>
      <w:proofErr w:type="gramEnd"/>
      <w:r w:rsidRPr="00391DDD">
        <w:rPr>
          <w:rFonts w:ascii="Courier New" w:hAnsi="Courier New"/>
          <w:sz w:val="16"/>
        </w:rPr>
        <w:t xml:space="preserve"> Charging Data request [Event]</w:t>
      </w:r>
    </w:p>
    <w:p w14:paraId="77D9EDA4"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 xml:space="preserve">NEF &lt;- </w:t>
      </w:r>
      <w:proofErr w:type="gramStart"/>
      <w:r w:rsidRPr="00391DDD">
        <w:rPr>
          <w:rFonts w:ascii="Courier New" w:hAnsi="Courier New"/>
          <w:sz w:val="16"/>
        </w:rPr>
        <w:t>CHF :</w:t>
      </w:r>
      <w:proofErr w:type="gramEnd"/>
      <w:r w:rsidRPr="00391DDD">
        <w:rPr>
          <w:rFonts w:ascii="Courier New" w:hAnsi="Courier New"/>
          <w:sz w:val="16"/>
        </w:rPr>
        <w:t xml:space="preserve"> Charging Data response [Event]</w:t>
      </w:r>
    </w:p>
    <w:p w14:paraId="7E7EB505" w14:textId="77777777" w:rsidR="00391DDD" w:rsidRPr="00391DDD"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76F3C" w14:textId="2D57B8B7" w:rsidR="00391DDD" w:rsidRPr="009D1D5E" w:rsidRDefault="00391DDD" w:rsidP="00391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91DDD">
        <w:rPr>
          <w:rFonts w:ascii="Courier New" w:hAnsi="Courier New"/>
          <w:sz w:val="16"/>
        </w:rPr>
        <w:t>@enduml</w:t>
      </w:r>
    </w:p>
    <w:p w14:paraId="619F2AAD" w14:textId="06CEEFC5" w:rsidR="00921A98" w:rsidRPr="009D1D5E" w:rsidRDefault="00921A98" w:rsidP="00D15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8EDFA3" w14:textId="0E8DAC06" w:rsidR="00575064" w:rsidRPr="009D1D5E" w:rsidRDefault="00575064" w:rsidP="00575064">
      <w:pPr>
        <w:keepNext/>
        <w:keepLines/>
        <w:spacing w:before="180"/>
        <w:ind w:left="1134" w:hanging="1134"/>
        <w:outlineLvl w:val="1"/>
        <w:rPr>
          <w:rFonts w:ascii="Arial" w:eastAsia="Times New Roman" w:hAnsi="Arial"/>
          <w:sz w:val="32"/>
        </w:rPr>
      </w:pPr>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1.4</w:t>
      </w:r>
      <w:r w:rsidRPr="00E809C9">
        <w:rPr>
          <w:rFonts w:ascii="Arial" w:eastAsia="Times New Roman" w:hAnsi="Arial"/>
          <w:sz w:val="32"/>
        </w:rPr>
        <w:tab/>
      </w:r>
      <w:r w:rsidRPr="009D1D5E">
        <w:rPr>
          <w:rFonts w:ascii="Arial" w:eastAsia="Times New Roman" w:hAnsi="Arial"/>
          <w:sz w:val="32"/>
        </w:rPr>
        <w:t>Figure 3.</w:t>
      </w:r>
      <w:r w:rsidR="005A0030">
        <w:rPr>
          <w:rFonts w:ascii="Arial" w:eastAsia="Times New Roman" w:hAnsi="Arial"/>
          <w:sz w:val="32"/>
        </w:rPr>
        <w:t>3</w:t>
      </w:r>
      <w:r w:rsidRPr="009D1D5E">
        <w:rPr>
          <w:rFonts w:ascii="Arial" w:eastAsia="Times New Roman" w:hAnsi="Arial"/>
          <w:sz w:val="32"/>
        </w:rPr>
        <w:t>.</w:t>
      </w:r>
      <w:r w:rsidR="007B74E5" w:rsidRPr="009D1D5E">
        <w:rPr>
          <w:rFonts w:ascii="Arial" w:eastAsia="Times New Roman" w:hAnsi="Arial"/>
          <w:sz w:val="32"/>
        </w:rPr>
        <w:t>4</w:t>
      </w:r>
      <w:r w:rsidRPr="009D1D5E">
        <w:rPr>
          <w:rFonts w:ascii="Arial" w:eastAsia="Times New Roman" w:hAnsi="Arial"/>
          <w:sz w:val="32"/>
        </w:rPr>
        <w:t>-1</w:t>
      </w:r>
    </w:p>
    <w:p w14:paraId="736655E0"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@startuml</w:t>
      </w:r>
    </w:p>
    <w:p w14:paraId="37F96012"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76961"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 xml:space="preserve">hide footbox </w:t>
      </w:r>
    </w:p>
    <w:p w14:paraId="6CC29C15"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AB690"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participant APP as "API\nInvoker"</w:t>
      </w:r>
    </w:p>
    <w:p w14:paraId="476A5933"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participant NEF as "API</w:t>
      </w:r>
      <w:proofErr w:type="gramStart"/>
      <w:r w:rsidRPr="009D1D5E">
        <w:rPr>
          <w:rFonts w:ascii="Courier New" w:hAnsi="Courier New"/>
          <w:sz w:val="16"/>
        </w:rPr>
        <w:t>\nProvider\n(</w:t>
      </w:r>
      <w:proofErr w:type="gramEnd"/>
      <w:r w:rsidRPr="009D1D5E">
        <w:rPr>
          <w:rFonts w:ascii="Courier New" w:hAnsi="Courier New"/>
          <w:sz w:val="16"/>
        </w:rPr>
        <w:t>CTF)"</w:t>
      </w:r>
    </w:p>
    <w:p w14:paraId="55ECDDC8"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participant CCF as "CAPIF Core</w:t>
      </w:r>
      <w:proofErr w:type="gramStart"/>
      <w:r w:rsidRPr="009D1D5E">
        <w:rPr>
          <w:rFonts w:ascii="Courier New" w:hAnsi="Courier New"/>
          <w:sz w:val="16"/>
        </w:rPr>
        <w:t>\nFuntion\n(</w:t>
      </w:r>
      <w:proofErr w:type="gramEnd"/>
      <w:r w:rsidRPr="009D1D5E">
        <w:rPr>
          <w:rFonts w:ascii="Courier New" w:hAnsi="Courier New"/>
          <w:sz w:val="16"/>
        </w:rPr>
        <w:t>CHF)"</w:t>
      </w:r>
    </w:p>
    <w:p w14:paraId="7B05284E"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participant CHF as "CHF"</w:t>
      </w:r>
    </w:p>
    <w:p w14:paraId="0FE832B2"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EDA1F7"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autonumber</w:t>
      </w:r>
    </w:p>
    <w:p w14:paraId="0C6B6FA1"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A62060"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 xml:space="preserve">APP -&gt; </w:t>
      </w:r>
      <w:proofErr w:type="gramStart"/>
      <w:r w:rsidRPr="009D1D5E">
        <w:rPr>
          <w:rFonts w:ascii="Courier New" w:hAnsi="Courier New"/>
          <w:sz w:val="16"/>
        </w:rPr>
        <w:t>NEF :</w:t>
      </w:r>
      <w:proofErr w:type="gramEnd"/>
      <w:r w:rsidRPr="009D1D5E">
        <w:rPr>
          <w:rFonts w:ascii="Courier New" w:hAnsi="Courier New"/>
          <w:sz w:val="16"/>
        </w:rPr>
        <w:t xml:space="preserve"> CAPIF-2 [Invocation of service API]</w:t>
      </w:r>
    </w:p>
    <w:p w14:paraId="5034AEC8"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 xml:space="preserve">APP &lt;- </w:t>
      </w:r>
      <w:proofErr w:type="gramStart"/>
      <w:r w:rsidRPr="009D1D5E">
        <w:rPr>
          <w:rFonts w:ascii="Courier New" w:hAnsi="Courier New"/>
          <w:sz w:val="16"/>
        </w:rPr>
        <w:t>NEF :</w:t>
      </w:r>
      <w:proofErr w:type="gramEnd"/>
      <w:r w:rsidRPr="009D1D5E">
        <w:rPr>
          <w:rFonts w:ascii="Courier New" w:hAnsi="Courier New"/>
          <w:sz w:val="16"/>
        </w:rPr>
        <w:t xml:space="preserve"> CAPIF-2 [Invocation response]</w:t>
      </w:r>
    </w:p>
    <w:p w14:paraId="1022196F"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366496"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 xml:space="preserve">NEF -&gt; </w:t>
      </w:r>
      <w:proofErr w:type="gramStart"/>
      <w:r w:rsidRPr="009D1D5E">
        <w:rPr>
          <w:rFonts w:ascii="Courier New" w:hAnsi="Courier New"/>
          <w:sz w:val="16"/>
        </w:rPr>
        <w:t>CCF :</w:t>
      </w:r>
      <w:proofErr w:type="gramEnd"/>
      <w:r w:rsidRPr="009D1D5E">
        <w:rPr>
          <w:rFonts w:ascii="Courier New" w:hAnsi="Courier New"/>
          <w:sz w:val="16"/>
        </w:rPr>
        <w:t xml:space="preserve"> Charging Data request [Event]</w:t>
      </w:r>
    </w:p>
    <w:p w14:paraId="4CBD76E1"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 xml:space="preserve">CCF -&gt; </w:t>
      </w:r>
      <w:proofErr w:type="gramStart"/>
      <w:r w:rsidRPr="009D1D5E">
        <w:rPr>
          <w:rFonts w:ascii="Courier New" w:hAnsi="Courier New"/>
          <w:sz w:val="16"/>
        </w:rPr>
        <w:t>CHF :</w:t>
      </w:r>
      <w:proofErr w:type="gramEnd"/>
      <w:r w:rsidRPr="009D1D5E">
        <w:rPr>
          <w:rFonts w:ascii="Courier New" w:hAnsi="Courier New"/>
          <w:sz w:val="16"/>
        </w:rPr>
        <w:t xml:space="preserve"> Charging Data request [Event]</w:t>
      </w:r>
    </w:p>
    <w:p w14:paraId="1B866BE9"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 xml:space="preserve">CCF &lt;- </w:t>
      </w:r>
      <w:proofErr w:type="gramStart"/>
      <w:r w:rsidRPr="009D1D5E">
        <w:rPr>
          <w:rFonts w:ascii="Courier New" w:hAnsi="Courier New"/>
          <w:sz w:val="16"/>
        </w:rPr>
        <w:t>CHF :</w:t>
      </w:r>
      <w:proofErr w:type="gramEnd"/>
      <w:r w:rsidRPr="009D1D5E">
        <w:rPr>
          <w:rFonts w:ascii="Courier New" w:hAnsi="Courier New"/>
          <w:sz w:val="16"/>
        </w:rPr>
        <w:t xml:space="preserve"> Charging Data response [Event]</w:t>
      </w:r>
    </w:p>
    <w:p w14:paraId="0EE678C7"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 xml:space="preserve">NEF &lt;- </w:t>
      </w:r>
      <w:proofErr w:type="gramStart"/>
      <w:r w:rsidRPr="009D1D5E">
        <w:rPr>
          <w:rFonts w:ascii="Courier New" w:hAnsi="Courier New"/>
          <w:sz w:val="16"/>
        </w:rPr>
        <w:t>CCF :</w:t>
      </w:r>
      <w:proofErr w:type="gramEnd"/>
      <w:r w:rsidRPr="009D1D5E">
        <w:rPr>
          <w:rFonts w:ascii="Courier New" w:hAnsi="Courier New"/>
          <w:sz w:val="16"/>
        </w:rPr>
        <w:t xml:space="preserve"> Charging Data response [Event]</w:t>
      </w:r>
    </w:p>
    <w:p w14:paraId="3AB4276F" w14:textId="77777777" w:rsidR="0024201A"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843180" w14:textId="4C2700F9" w:rsidR="007B74E5" w:rsidRPr="009D1D5E" w:rsidRDefault="0024201A" w:rsidP="0024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1D5E">
        <w:rPr>
          <w:rFonts w:ascii="Courier New" w:hAnsi="Courier New"/>
          <w:sz w:val="16"/>
        </w:rPr>
        <w:t>@enduml</w:t>
      </w:r>
    </w:p>
    <w:p w14:paraId="4A2E2E10" w14:textId="3BFCF185" w:rsidR="00357383" w:rsidRPr="009D1D5E" w:rsidRDefault="00357383" w:rsidP="00357383">
      <w:pPr>
        <w:keepNext/>
        <w:keepLines/>
        <w:spacing w:before="180"/>
        <w:ind w:left="1134" w:hanging="1134"/>
        <w:outlineLvl w:val="1"/>
        <w:rPr>
          <w:rFonts w:ascii="Arial" w:eastAsia="Times New Roman" w:hAnsi="Arial"/>
          <w:sz w:val="32"/>
        </w:rPr>
      </w:pPr>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r>
        <w:rPr>
          <w:rFonts w:ascii="Arial" w:eastAsia="Times New Roman" w:hAnsi="Arial"/>
          <w:sz w:val="32"/>
        </w:rPr>
        <w:t>6</w:t>
      </w:r>
      <w:r w:rsidRPr="00E809C9">
        <w:rPr>
          <w:rFonts w:ascii="Arial" w:eastAsia="Times New Roman" w:hAnsi="Arial"/>
          <w:sz w:val="32"/>
        </w:rPr>
        <w:tab/>
      </w:r>
      <w:r w:rsidRPr="009D1D5E">
        <w:rPr>
          <w:rFonts w:ascii="Arial" w:eastAsia="Times New Roman" w:hAnsi="Arial"/>
          <w:sz w:val="32"/>
        </w:rPr>
        <w:t>Figure 3.</w:t>
      </w:r>
      <w:r w:rsidR="00F61733">
        <w:rPr>
          <w:rFonts w:ascii="Arial" w:eastAsia="Times New Roman" w:hAnsi="Arial"/>
          <w:sz w:val="32"/>
        </w:rPr>
        <w:t>5.</w:t>
      </w:r>
      <w:r w:rsidRPr="009D1D5E">
        <w:rPr>
          <w:rFonts w:ascii="Arial" w:eastAsia="Times New Roman" w:hAnsi="Arial"/>
          <w:sz w:val="32"/>
        </w:rPr>
        <w:t>2-1</w:t>
      </w:r>
    </w:p>
    <w:p w14:paraId="1AC9D5F5"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@startuml</w:t>
      </w:r>
    </w:p>
    <w:p w14:paraId="4C21CD34"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A1C61"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 xml:space="preserve">hide footbox </w:t>
      </w:r>
    </w:p>
    <w:p w14:paraId="2FAFA2EF"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0A81AC"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participant NEF as "API\nProvider"</w:t>
      </w:r>
    </w:p>
    <w:p w14:paraId="2E1D449B"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participant CCF as "CAPIF Core</w:t>
      </w:r>
      <w:proofErr w:type="gramStart"/>
      <w:r w:rsidRPr="00CF500B">
        <w:rPr>
          <w:rFonts w:ascii="Courier New" w:hAnsi="Courier New"/>
          <w:sz w:val="16"/>
        </w:rPr>
        <w:t>\nFuntion\n(</w:t>
      </w:r>
      <w:proofErr w:type="gramEnd"/>
      <w:r w:rsidRPr="00CF500B">
        <w:rPr>
          <w:rFonts w:ascii="Courier New" w:hAnsi="Courier New"/>
          <w:sz w:val="16"/>
        </w:rPr>
        <w:t>CTF)"</w:t>
      </w:r>
    </w:p>
    <w:p w14:paraId="33DDACBA"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participant CHF as "CHF"</w:t>
      </w:r>
    </w:p>
    <w:p w14:paraId="5A382872"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748531"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autonumber</w:t>
      </w:r>
    </w:p>
    <w:p w14:paraId="0C26723C"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91B93"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 xml:space="preserve">NEF -&gt; </w:t>
      </w:r>
      <w:proofErr w:type="gramStart"/>
      <w:r w:rsidRPr="00CF500B">
        <w:rPr>
          <w:rFonts w:ascii="Courier New" w:hAnsi="Courier New"/>
          <w:sz w:val="16"/>
        </w:rPr>
        <w:t>CCF :</w:t>
      </w:r>
      <w:proofErr w:type="gramEnd"/>
      <w:r w:rsidRPr="00CF500B">
        <w:rPr>
          <w:rFonts w:ascii="Courier New" w:hAnsi="Courier New"/>
          <w:sz w:val="16"/>
        </w:rPr>
        <w:t xml:space="preserve"> CAPIF-4 [Service API publish request]</w:t>
      </w:r>
    </w:p>
    <w:p w14:paraId="24A39D96"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 xml:space="preserve">NEF &lt;- </w:t>
      </w:r>
      <w:proofErr w:type="gramStart"/>
      <w:r w:rsidRPr="00CF500B">
        <w:rPr>
          <w:rFonts w:ascii="Courier New" w:hAnsi="Courier New"/>
          <w:sz w:val="16"/>
        </w:rPr>
        <w:t>CCF :</w:t>
      </w:r>
      <w:proofErr w:type="gramEnd"/>
      <w:r w:rsidRPr="00CF500B">
        <w:rPr>
          <w:rFonts w:ascii="Courier New" w:hAnsi="Courier New"/>
          <w:sz w:val="16"/>
        </w:rPr>
        <w:t xml:space="preserve"> CAPIF-4 [Service API publish response]</w:t>
      </w:r>
    </w:p>
    <w:p w14:paraId="33E14C66"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3CB4C7"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lastRenderedPageBreak/>
        <w:t xml:space="preserve">CCF -&gt; </w:t>
      </w:r>
      <w:proofErr w:type="gramStart"/>
      <w:r w:rsidRPr="00CF500B">
        <w:rPr>
          <w:rFonts w:ascii="Courier New" w:hAnsi="Courier New"/>
          <w:sz w:val="16"/>
        </w:rPr>
        <w:t>CHF :</w:t>
      </w:r>
      <w:proofErr w:type="gramEnd"/>
      <w:r w:rsidRPr="00CF500B">
        <w:rPr>
          <w:rFonts w:ascii="Courier New" w:hAnsi="Courier New"/>
          <w:sz w:val="16"/>
        </w:rPr>
        <w:t xml:space="preserve"> Charging Data request [Event]</w:t>
      </w:r>
    </w:p>
    <w:p w14:paraId="64F01A52"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 xml:space="preserve">CCF &lt;- </w:t>
      </w:r>
      <w:proofErr w:type="gramStart"/>
      <w:r w:rsidRPr="00CF500B">
        <w:rPr>
          <w:rFonts w:ascii="Courier New" w:hAnsi="Courier New"/>
          <w:sz w:val="16"/>
        </w:rPr>
        <w:t>CHF :</w:t>
      </w:r>
      <w:proofErr w:type="gramEnd"/>
      <w:r w:rsidRPr="00CF500B">
        <w:rPr>
          <w:rFonts w:ascii="Courier New" w:hAnsi="Courier New"/>
          <w:sz w:val="16"/>
        </w:rPr>
        <w:t xml:space="preserve"> Charging Data response [Event]</w:t>
      </w:r>
    </w:p>
    <w:p w14:paraId="6A2EA86F" w14:textId="77777777" w:rsidR="00CF500B" w:rsidRPr="00CF500B"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9FBD2F" w14:textId="7936E170" w:rsidR="00357383" w:rsidRPr="009D1D5E" w:rsidRDefault="00CF500B" w:rsidP="00CF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500B">
        <w:rPr>
          <w:rFonts w:ascii="Courier New" w:hAnsi="Courier New"/>
          <w:sz w:val="16"/>
        </w:rPr>
        <w:t>@enduml</w:t>
      </w:r>
    </w:p>
    <w:p w14:paraId="1F66CD3A" w14:textId="12D111C1" w:rsidR="00992B7E" w:rsidRPr="009D1D5E" w:rsidRDefault="00992B7E" w:rsidP="00992B7E">
      <w:pPr>
        <w:keepNext/>
        <w:keepLines/>
        <w:spacing w:before="180"/>
        <w:ind w:left="1134" w:hanging="1134"/>
        <w:outlineLvl w:val="1"/>
        <w:rPr>
          <w:rFonts w:ascii="Arial" w:eastAsia="Times New Roman" w:hAnsi="Arial"/>
          <w:sz w:val="32"/>
        </w:rPr>
      </w:pPr>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r>
        <w:rPr>
          <w:rFonts w:ascii="Arial" w:eastAsia="Times New Roman" w:hAnsi="Arial"/>
          <w:sz w:val="32"/>
        </w:rPr>
        <w:t>7</w:t>
      </w:r>
      <w:r w:rsidRPr="00E809C9">
        <w:rPr>
          <w:rFonts w:ascii="Arial" w:eastAsia="Times New Roman" w:hAnsi="Arial"/>
          <w:sz w:val="32"/>
        </w:rPr>
        <w:tab/>
      </w:r>
      <w:r w:rsidRPr="009D1D5E">
        <w:rPr>
          <w:rFonts w:ascii="Arial" w:eastAsia="Times New Roman" w:hAnsi="Arial"/>
          <w:sz w:val="32"/>
        </w:rPr>
        <w:t>Figure 3.</w:t>
      </w:r>
      <w:r>
        <w:rPr>
          <w:rFonts w:ascii="Arial" w:eastAsia="Times New Roman" w:hAnsi="Arial"/>
          <w:sz w:val="32"/>
        </w:rPr>
        <w:t>7.</w:t>
      </w:r>
      <w:r w:rsidRPr="009D1D5E">
        <w:rPr>
          <w:rFonts w:ascii="Arial" w:eastAsia="Times New Roman" w:hAnsi="Arial"/>
          <w:sz w:val="32"/>
        </w:rPr>
        <w:t>2-1</w:t>
      </w:r>
    </w:p>
    <w:p w14:paraId="4031785B"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@startuml</w:t>
      </w:r>
    </w:p>
    <w:p w14:paraId="44E2FECB"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59360"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 xml:space="preserve">hide footbox </w:t>
      </w:r>
    </w:p>
    <w:p w14:paraId="1503BDB8"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91E847"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participant CCF_A as "CAPIF Core\nFunction A"</w:t>
      </w:r>
    </w:p>
    <w:p w14:paraId="3788BA9E"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participant CCF_B as "CAPIF Core\nFuntion B\n(CTF)"</w:t>
      </w:r>
    </w:p>
    <w:p w14:paraId="136C1C8A"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participant CHF as "CHF"</w:t>
      </w:r>
    </w:p>
    <w:p w14:paraId="358F8525"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F399F5"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autonumber</w:t>
      </w:r>
    </w:p>
    <w:p w14:paraId="65662AB6"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178BD"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CCF_A -&gt; CCF_</w:t>
      </w:r>
      <w:proofErr w:type="gramStart"/>
      <w:r w:rsidRPr="005C776D">
        <w:rPr>
          <w:rFonts w:ascii="Courier New" w:hAnsi="Courier New"/>
          <w:sz w:val="16"/>
        </w:rPr>
        <w:t>B :</w:t>
      </w:r>
      <w:proofErr w:type="gramEnd"/>
      <w:r w:rsidRPr="005C776D">
        <w:rPr>
          <w:rFonts w:ascii="Courier New" w:hAnsi="Courier New"/>
          <w:sz w:val="16"/>
        </w:rPr>
        <w:t xml:space="preserve"> CAPIF-6 [Interconnection API publish request]</w:t>
      </w:r>
    </w:p>
    <w:p w14:paraId="51019E5C"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CCF_A &lt;- CCF_</w:t>
      </w:r>
      <w:proofErr w:type="gramStart"/>
      <w:r w:rsidRPr="005C776D">
        <w:rPr>
          <w:rFonts w:ascii="Courier New" w:hAnsi="Courier New"/>
          <w:sz w:val="16"/>
        </w:rPr>
        <w:t>B :</w:t>
      </w:r>
      <w:proofErr w:type="gramEnd"/>
      <w:r w:rsidRPr="005C776D">
        <w:rPr>
          <w:rFonts w:ascii="Courier New" w:hAnsi="Courier New"/>
          <w:sz w:val="16"/>
        </w:rPr>
        <w:t xml:space="preserve"> CAPIF-6 [Interconnection API publish response]</w:t>
      </w:r>
    </w:p>
    <w:p w14:paraId="46251600"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C9CB07"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 xml:space="preserve">CCF_B -&gt; </w:t>
      </w:r>
      <w:proofErr w:type="gramStart"/>
      <w:r w:rsidRPr="005C776D">
        <w:rPr>
          <w:rFonts w:ascii="Courier New" w:hAnsi="Courier New"/>
          <w:sz w:val="16"/>
        </w:rPr>
        <w:t>CHF :</w:t>
      </w:r>
      <w:proofErr w:type="gramEnd"/>
      <w:r w:rsidRPr="005C776D">
        <w:rPr>
          <w:rFonts w:ascii="Courier New" w:hAnsi="Courier New"/>
          <w:sz w:val="16"/>
        </w:rPr>
        <w:t xml:space="preserve"> Charging Data request [Event]</w:t>
      </w:r>
    </w:p>
    <w:p w14:paraId="337E9AE5"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 xml:space="preserve">CCF_B &lt;- </w:t>
      </w:r>
      <w:proofErr w:type="gramStart"/>
      <w:r w:rsidRPr="005C776D">
        <w:rPr>
          <w:rFonts w:ascii="Courier New" w:hAnsi="Courier New"/>
          <w:sz w:val="16"/>
        </w:rPr>
        <w:t>CHF :</w:t>
      </w:r>
      <w:proofErr w:type="gramEnd"/>
      <w:r w:rsidRPr="005C776D">
        <w:rPr>
          <w:rFonts w:ascii="Courier New" w:hAnsi="Courier New"/>
          <w:sz w:val="16"/>
        </w:rPr>
        <w:t xml:space="preserve"> Charging Data response [Event]</w:t>
      </w:r>
    </w:p>
    <w:p w14:paraId="1B090462" w14:textId="77777777" w:rsidR="005C776D" w:rsidRPr="005C776D"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1DAB77" w14:textId="6A597051" w:rsidR="0029434D" w:rsidRPr="009D1D5E" w:rsidRDefault="005C776D" w:rsidP="005C7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776D">
        <w:rPr>
          <w:rFonts w:ascii="Courier New" w:hAnsi="Courier New"/>
          <w:sz w:val="16"/>
        </w:rPr>
        <w:t>@enduml</w:t>
      </w:r>
    </w:p>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B6C95" w14:textId="77777777" w:rsidR="00670388" w:rsidRDefault="00670388">
      <w:r>
        <w:separator/>
      </w:r>
    </w:p>
  </w:endnote>
  <w:endnote w:type="continuationSeparator" w:id="0">
    <w:p w14:paraId="3ED89C2B" w14:textId="77777777" w:rsidR="00670388" w:rsidRDefault="00670388">
      <w:r>
        <w:continuationSeparator/>
      </w:r>
    </w:p>
  </w:endnote>
  <w:endnote w:type="continuationNotice" w:id="1">
    <w:p w14:paraId="7322B6D3" w14:textId="77777777" w:rsidR="00670388" w:rsidRDefault="00670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742E" w14:textId="77777777" w:rsidR="00670388" w:rsidRDefault="00670388">
      <w:r>
        <w:separator/>
      </w:r>
    </w:p>
  </w:footnote>
  <w:footnote w:type="continuationSeparator" w:id="0">
    <w:p w14:paraId="27F62197" w14:textId="77777777" w:rsidR="00670388" w:rsidRDefault="00670388">
      <w:r>
        <w:continuationSeparator/>
      </w:r>
    </w:p>
  </w:footnote>
  <w:footnote w:type="continuationNotice" w:id="1">
    <w:p w14:paraId="6C06AFE9" w14:textId="77777777" w:rsidR="00670388" w:rsidRDefault="00670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1"/>
  </w:num>
  <w:num w:numId="10" w16cid:durableId="1892770269">
    <w:abstractNumId w:val="22"/>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230F"/>
    <w:rsid w:val="00012515"/>
    <w:rsid w:val="0001263E"/>
    <w:rsid w:val="00013861"/>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41B9C"/>
    <w:rsid w:val="00042B25"/>
    <w:rsid w:val="00045EAD"/>
    <w:rsid w:val="00046389"/>
    <w:rsid w:val="0005347A"/>
    <w:rsid w:val="00057F4A"/>
    <w:rsid w:val="000601A1"/>
    <w:rsid w:val="00060893"/>
    <w:rsid w:val="000655EF"/>
    <w:rsid w:val="00074722"/>
    <w:rsid w:val="0008083D"/>
    <w:rsid w:val="000819BF"/>
    <w:rsid w:val="000819D8"/>
    <w:rsid w:val="00082964"/>
    <w:rsid w:val="00082E00"/>
    <w:rsid w:val="00085D0B"/>
    <w:rsid w:val="00091AA0"/>
    <w:rsid w:val="000934A6"/>
    <w:rsid w:val="0009420F"/>
    <w:rsid w:val="00097B81"/>
    <w:rsid w:val="000A282B"/>
    <w:rsid w:val="000A2C6C"/>
    <w:rsid w:val="000A317D"/>
    <w:rsid w:val="000A4660"/>
    <w:rsid w:val="000A65D6"/>
    <w:rsid w:val="000A788F"/>
    <w:rsid w:val="000A7A36"/>
    <w:rsid w:val="000B2A0B"/>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E46"/>
    <w:rsid w:val="000F23EF"/>
    <w:rsid w:val="000F3EE7"/>
    <w:rsid w:val="000F4B16"/>
    <w:rsid w:val="0010401F"/>
    <w:rsid w:val="001059B0"/>
    <w:rsid w:val="00106DED"/>
    <w:rsid w:val="00110E99"/>
    <w:rsid w:val="00112FC3"/>
    <w:rsid w:val="00116BF4"/>
    <w:rsid w:val="001202FB"/>
    <w:rsid w:val="0012103E"/>
    <w:rsid w:val="00121470"/>
    <w:rsid w:val="0012160E"/>
    <w:rsid w:val="00123032"/>
    <w:rsid w:val="0012530C"/>
    <w:rsid w:val="00131C4B"/>
    <w:rsid w:val="001343B4"/>
    <w:rsid w:val="00134C27"/>
    <w:rsid w:val="001373F9"/>
    <w:rsid w:val="0014077F"/>
    <w:rsid w:val="00140FC7"/>
    <w:rsid w:val="0014191E"/>
    <w:rsid w:val="00141C1A"/>
    <w:rsid w:val="00143268"/>
    <w:rsid w:val="00145DA1"/>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90544"/>
    <w:rsid w:val="001918E8"/>
    <w:rsid w:val="0019341A"/>
    <w:rsid w:val="00193A19"/>
    <w:rsid w:val="0019426B"/>
    <w:rsid w:val="001969DA"/>
    <w:rsid w:val="00197930"/>
    <w:rsid w:val="001A1253"/>
    <w:rsid w:val="001A1D65"/>
    <w:rsid w:val="001A3C87"/>
    <w:rsid w:val="001A4EFA"/>
    <w:rsid w:val="001A57C3"/>
    <w:rsid w:val="001A79DC"/>
    <w:rsid w:val="001B1652"/>
    <w:rsid w:val="001B2D88"/>
    <w:rsid w:val="001B3589"/>
    <w:rsid w:val="001B530A"/>
    <w:rsid w:val="001B6DEA"/>
    <w:rsid w:val="001B6E06"/>
    <w:rsid w:val="001B73A2"/>
    <w:rsid w:val="001C1382"/>
    <w:rsid w:val="001C2399"/>
    <w:rsid w:val="001C3EC8"/>
    <w:rsid w:val="001C66E7"/>
    <w:rsid w:val="001C6B3E"/>
    <w:rsid w:val="001D08F7"/>
    <w:rsid w:val="001D2BD4"/>
    <w:rsid w:val="001D4258"/>
    <w:rsid w:val="001D6911"/>
    <w:rsid w:val="001E2E98"/>
    <w:rsid w:val="001E44A4"/>
    <w:rsid w:val="001E4833"/>
    <w:rsid w:val="001E5868"/>
    <w:rsid w:val="001E5924"/>
    <w:rsid w:val="001E5A80"/>
    <w:rsid w:val="001E750F"/>
    <w:rsid w:val="001F0223"/>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5130"/>
    <w:rsid w:val="00215D50"/>
    <w:rsid w:val="00217D16"/>
    <w:rsid w:val="00220799"/>
    <w:rsid w:val="0022092E"/>
    <w:rsid w:val="002238D1"/>
    <w:rsid w:val="00226FC5"/>
    <w:rsid w:val="00227257"/>
    <w:rsid w:val="00230002"/>
    <w:rsid w:val="0023036A"/>
    <w:rsid w:val="002307C0"/>
    <w:rsid w:val="0023222E"/>
    <w:rsid w:val="002374E8"/>
    <w:rsid w:val="00240BB6"/>
    <w:rsid w:val="00240BF9"/>
    <w:rsid w:val="0024102B"/>
    <w:rsid w:val="0024201A"/>
    <w:rsid w:val="00243A43"/>
    <w:rsid w:val="00244C9A"/>
    <w:rsid w:val="00247216"/>
    <w:rsid w:val="00253168"/>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4477"/>
    <w:rsid w:val="00274C2F"/>
    <w:rsid w:val="0027778E"/>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B6D"/>
    <w:rsid w:val="002C11D9"/>
    <w:rsid w:val="002C17E2"/>
    <w:rsid w:val="002C2B67"/>
    <w:rsid w:val="002C2FBE"/>
    <w:rsid w:val="002C3028"/>
    <w:rsid w:val="002C3897"/>
    <w:rsid w:val="002C6D4F"/>
    <w:rsid w:val="002C7F38"/>
    <w:rsid w:val="002D0C96"/>
    <w:rsid w:val="002D1D38"/>
    <w:rsid w:val="002D2049"/>
    <w:rsid w:val="002D2882"/>
    <w:rsid w:val="002E2CD3"/>
    <w:rsid w:val="002E375A"/>
    <w:rsid w:val="002E462E"/>
    <w:rsid w:val="002E6EB0"/>
    <w:rsid w:val="002F49CF"/>
    <w:rsid w:val="002F63E5"/>
    <w:rsid w:val="00300608"/>
    <w:rsid w:val="003015C6"/>
    <w:rsid w:val="00301636"/>
    <w:rsid w:val="00302C36"/>
    <w:rsid w:val="00305EF5"/>
    <w:rsid w:val="00305F14"/>
    <w:rsid w:val="0030628A"/>
    <w:rsid w:val="003102A6"/>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4130C"/>
    <w:rsid w:val="00347D57"/>
    <w:rsid w:val="00350174"/>
    <w:rsid w:val="0035122B"/>
    <w:rsid w:val="00353451"/>
    <w:rsid w:val="00353A85"/>
    <w:rsid w:val="003555B8"/>
    <w:rsid w:val="00357383"/>
    <w:rsid w:val="003573C8"/>
    <w:rsid w:val="00357D0A"/>
    <w:rsid w:val="00360560"/>
    <w:rsid w:val="0036063B"/>
    <w:rsid w:val="003610BA"/>
    <w:rsid w:val="003612BE"/>
    <w:rsid w:val="00364DC9"/>
    <w:rsid w:val="003655FE"/>
    <w:rsid w:val="00365672"/>
    <w:rsid w:val="00365C2F"/>
    <w:rsid w:val="00371032"/>
    <w:rsid w:val="00371B44"/>
    <w:rsid w:val="00373A5A"/>
    <w:rsid w:val="00386556"/>
    <w:rsid w:val="00387557"/>
    <w:rsid w:val="00391DDD"/>
    <w:rsid w:val="00392640"/>
    <w:rsid w:val="00392AA9"/>
    <w:rsid w:val="00397E75"/>
    <w:rsid w:val="003A0D22"/>
    <w:rsid w:val="003A29BE"/>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6069"/>
    <w:rsid w:val="003D60AA"/>
    <w:rsid w:val="003D6120"/>
    <w:rsid w:val="003D6B08"/>
    <w:rsid w:val="003E11A0"/>
    <w:rsid w:val="003E3B16"/>
    <w:rsid w:val="003E7AF9"/>
    <w:rsid w:val="003F1934"/>
    <w:rsid w:val="003F44F9"/>
    <w:rsid w:val="003F52B2"/>
    <w:rsid w:val="00400498"/>
    <w:rsid w:val="00400867"/>
    <w:rsid w:val="00400CDA"/>
    <w:rsid w:val="00401178"/>
    <w:rsid w:val="00403D77"/>
    <w:rsid w:val="00406A7F"/>
    <w:rsid w:val="004132FB"/>
    <w:rsid w:val="00413D04"/>
    <w:rsid w:val="00415476"/>
    <w:rsid w:val="0041632F"/>
    <w:rsid w:val="00416899"/>
    <w:rsid w:val="00420486"/>
    <w:rsid w:val="0042090C"/>
    <w:rsid w:val="00423FE0"/>
    <w:rsid w:val="00424438"/>
    <w:rsid w:val="00431A3F"/>
    <w:rsid w:val="00432BE0"/>
    <w:rsid w:val="00433835"/>
    <w:rsid w:val="00437268"/>
    <w:rsid w:val="00440414"/>
    <w:rsid w:val="004411CF"/>
    <w:rsid w:val="004454D0"/>
    <w:rsid w:val="00451E87"/>
    <w:rsid w:val="004524A8"/>
    <w:rsid w:val="004558E9"/>
    <w:rsid w:val="0045777E"/>
    <w:rsid w:val="00460100"/>
    <w:rsid w:val="0046099B"/>
    <w:rsid w:val="0046548E"/>
    <w:rsid w:val="0046712A"/>
    <w:rsid w:val="004671A6"/>
    <w:rsid w:val="004700F6"/>
    <w:rsid w:val="00470727"/>
    <w:rsid w:val="00472A8A"/>
    <w:rsid w:val="004731D2"/>
    <w:rsid w:val="00480989"/>
    <w:rsid w:val="0048251E"/>
    <w:rsid w:val="00482A06"/>
    <w:rsid w:val="004831F1"/>
    <w:rsid w:val="0048364E"/>
    <w:rsid w:val="00490C94"/>
    <w:rsid w:val="00491881"/>
    <w:rsid w:val="0049409C"/>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A0A"/>
    <w:rsid w:val="004F627B"/>
    <w:rsid w:val="004F6F7B"/>
    <w:rsid w:val="00501F64"/>
    <w:rsid w:val="00504504"/>
    <w:rsid w:val="0051022D"/>
    <w:rsid w:val="00510B80"/>
    <w:rsid w:val="0051361C"/>
    <w:rsid w:val="00516D42"/>
    <w:rsid w:val="0051703C"/>
    <w:rsid w:val="00520ACF"/>
    <w:rsid w:val="00520CE5"/>
    <w:rsid w:val="00521131"/>
    <w:rsid w:val="00526756"/>
    <w:rsid w:val="00527C0B"/>
    <w:rsid w:val="005303AF"/>
    <w:rsid w:val="00530583"/>
    <w:rsid w:val="005305A2"/>
    <w:rsid w:val="00531CA7"/>
    <w:rsid w:val="005321CF"/>
    <w:rsid w:val="00533C17"/>
    <w:rsid w:val="00533C5D"/>
    <w:rsid w:val="0053431E"/>
    <w:rsid w:val="00534CBC"/>
    <w:rsid w:val="00536FC6"/>
    <w:rsid w:val="005401E7"/>
    <w:rsid w:val="00540F6B"/>
    <w:rsid w:val="005410F6"/>
    <w:rsid w:val="005419AF"/>
    <w:rsid w:val="0054310E"/>
    <w:rsid w:val="005435D1"/>
    <w:rsid w:val="00550ACA"/>
    <w:rsid w:val="00551495"/>
    <w:rsid w:val="00551B97"/>
    <w:rsid w:val="0055336B"/>
    <w:rsid w:val="0055412D"/>
    <w:rsid w:val="00556260"/>
    <w:rsid w:val="00556DCA"/>
    <w:rsid w:val="00556EF9"/>
    <w:rsid w:val="005600C5"/>
    <w:rsid w:val="005607CB"/>
    <w:rsid w:val="005611C1"/>
    <w:rsid w:val="00561C93"/>
    <w:rsid w:val="00565695"/>
    <w:rsid w:val="005729C4"/>
    <w:rsid w:val="00574402"/>
    <w:rsid w:val="00575064"/>
    <w:rsid w:val="0057562C"/>
    <w:rsid w:val="00577645"/>
    <w:rsid w:val="00577BC6"/>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5503"/>
    <w:rsid w:val="005A5E5E"/>
    <w:rsid w:val="005A5FE5"/>
    <w:rsid w:val="005A6D89"/>
    <w:rsid w:val="005A71FC"/>
    <w:rsid w:val="005A7426"/>
    <w:rsid w:val="005B0966"/>
    <w:rsid w:val="005B795D"/>
    <w:rsid w:val="005B7C04"/>
    <w:rsid w:val="005C11FC"/>
    <w:rsid w:val="005C486A"/>
    <w:rsid w:val="005C4B44"/>
    <w:rsid w:val="005C65FC"/>
    <w:rsid w:val="005C776D"/>
    <w:rsid w:val="005D0DAE"/>
    <w:rsid w:val="005D14A6"/>
    <w:rsid w:val="005D3752"/>
    <w:rsid w:val="005D3D60"/>
    <w:rsid w:val="005D573D"/>
    <w:rsid w:val="005D59A8"/>
    <w:rsid w:val="005D686A"/>
    <w:rsid w:val="005D6EC4"/>
    <w:rsid w:val="005D6FC0"/>
    <w:rsid w:val="005D7943"/>
    <w:rsid w:val="005D7CA1"/>
    <w:rsid w:val="005D7F68"/>
    <w:rsid w:val="005E3E61"/>
    <w:rsid w:val="005E45AA"/>
    <w:rsid w:val="005E47AD"/>
    <w:rsid w:val="005F5C6C"/>
    <w:rsid w:val="005F6189"/>
    <w:rsid w:val="005F6AAC"/>
    <w:rsid w:val="005F7B3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38C2"/>
    <w:rsid w:val="006C75EE"/>
    <w:rsid w:val="006D0E92"/>
    <w:rsid w:val="006D17BD"/>
    <w:rsid w:val="006D1E62"/>
    <w:rsid w:val="006D33EC"/>
    <w:rsid w:val="006D340A"/>
    <w:rsid w:val="006D5884"/>
    <w:rsid w:val="006E0F78"/>
    <w:rsid w:val="006F0145"/>
    <w:rsid w:val="006F101C"/>
    <w:rsid w:val="006F3316"/>
    <w:rsid w:val="006F3FFC"/>
    <w:rsid w:val="006F4909"/>
    <w:rsid w:val="006F720F"/>
    <w:rsid w:val="00700E74"/>
    <w:rsid w:val="00701846"/>
    <w:rsid w:val="00701F43"/>
    <w:rsid w:val="0070497A"/>
    <w:rsid w:val="00706838"/>
    <w:rsid w:val="007119A0"/>
    <w:rsid w:val="00711ED8"/>
    <w:rsid w:val="007149A4"/>
    <w:rsid w:val="00715514"/>
    <w:rsid w:val="00715927"/>
    <w:rsid w:val="00715A1D"/>
    <w:rsid w:val="00716F10"/>
    <w:rsid w:val="007211B3"/>
    <w:rsid w:val="00723AC4"/>
    <w:rsid w:val="00727C8A"/>
    <w:rsid w:val="00731469"/>
    <w:rsid w:val="0073333D"/>
    <w:rsid w:val="00734EB7"/>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1630"/>
    <w:rsid w:val="007A4EB3"/>
    <w:rsid w:val="007A4F43"/>
    <w:rsid w:val="007A5FEC"/>
    <w:rsid w:val="007A73EE"/>
    <w:rsid w:val="007B19EA"/>
    <w:rsid w:val="007B74E5"/>
    <w:rsid w:val="007C0A2D"/>
    <w:rsid w:val="007C10CD"/>
    <w:rsid w:val="007C20E6"/>
    <w:rsid w:val="007C26CB"/>
    <w:rsid w:val="007C27B0"/>
    <w:rsid w:val="007C38CE"/>
    <w:rsid w:val="007C3B49"/>
    <w:rsid w:val="007C423E"/>
    <w:rsid w:val="007D3329"/>
    <w:rsid w:val="007D3450"/>
    <w:rsid w:val="007D4703"/>
    <w:rsid w:val="007D6B47"/>
    <w:rsid w:val="007E5DE6"/>
    <w:rsid w:val="007F0761"/>
    <w:rsid w:val="007F2D1C"/>
    <w:rsid w:val="007F2E3E"/>
    <w:rsid w:val="007F300B"/>
    <w:rsid w:val="007F37C2"/>
    <w:rsid w:val="007F7674"/>
    <w:rsid w:val="008014C3"/>
    <w:rsid w:val="00803019"/>
    <w:rsid w:val="00804717"/>
    <w:rsid w:val="008100AC"/>
    <w:rsid w:val="008119BA"/>
    <w:rsid w:val="00812587"/>
    <w:rsid w:val="00812CC1"/>
    <w:rsid w:val="0081312A"/>
    <w:rsid w:val="00815F8A"/>
    <w:rsid w:val="00816AF9"/>
    <w:rsid w:val="00817494"/>
    <w:rsid w:val="0082443C"/>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49F9"/>
    <w:rsid w:val="00876B9A"/>
    <w:rsid w:val="008774C2"/>
    <w:rsid w:val="0088000B"/>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46A1"/>
    <w:rsid w:val="008D6254"/>
    <w:rsid w:val="008E354A"/>
    <w:rsid w:val="008E3BDE"/>
    <w:rsid w:val="008F1190"/>
    <w:rsid w:val="008F20FB"/>
    <w:rsid w:val="008F5A89"/>
    <w:rsid w:val="008F5F33"/>
    <w:rsid w:val="008F6EE7"/>
    <w:rsid w:val="0090576B"/>
    <w:rsid w:val="009076FD"/>
    <w:rsid w:val="0091046A"/>
    <w:rsid w:val="00910595"/>
    <w:rsid w:val="00912170"/>
    <w:rsid w:val="00912866"/>
    <w:rsid w:val="00914E0B"/>
    <w:rsid w:val="009165F5"/>
    <w:rsid w:val="00916B40"/>
    <w:rsid w:val="009215F9"/>
    <w:rsid w:val="00921A98"/>
    <w:rsid w:val="00922BA6"/>
    <w:rsid w:val="00924469"/>
    <w:rsid w:val="00924B2B"/>
    <w:rsid w:val="00924DE8"/>
    <w:rsid w:val="00926ABD"/>
    <w:rsid w:val="00930CAB"/>
    <w:rsid w:val="0093520A"/>
    <w:rsid w:val="00935B15"/>
    <w:rsid w:val="00935C72"/>
    <w:rsid w:val="00943048"/>
    <w:rsid w:val="00944E3F"/>
    <w:rsid w:val="00947AE6"/>
    <w:rsid w:val="00947F4E"/>
    <w:rsid w:val="00951240"/>
    <w:rsid w:val="00951649"/>
    <w:rsid w:val="00951A7E"/>
    <w:rsid w:val="00952805"/>
    <w:rsid w:val="00955F5A"/>
    <w:rsid w:val="0095781D"/>
    <w:rsid w:val="00957FEE"/>
    <w:rsid w:val="0096484C"/>
    <w:rsid w:val="009664C3"/>
    <w:rsid w:val="00966D47"/>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575E"/>
    <w:rsid w:val="009B5841"/>
    <w:rsid w:val="009C0DED"/>
    <w:rsid w:val="009C4BC4"/>
    <w:rsid w:val="009D05A0"/>
    <w:rsid w:val="009D0D7F"/>
    <w:rsid w:val="009D1A99"/>
    <w:rsid w:val="009D1D5E"/>
    <w:rsid w:val="009D1F9A"/>
    <w:rsid w:val="009D2AA9"/>
    <w:rsid w:val="009D3E6B"/>
    <w:rsid w:val="009D3FA3"/>
    <w:rsid w:val="009D4AA2"/>
    <w:rsid w:val="009D5A5D"/>
    <w:rsid w:val="009D6234"/>
    <w:rsid w:val="009E2A40"/>
    <w:rsid w:val="009E475B"/>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2541"/>
    <w:rsid w:val="00A25581"/>
    <w:rsid w:val="00A26018"/>
    <w:rsid w:val="00A37D7F"/>
    <w:rsid w:val="00A4110A"/>
    <w:rsid w:val="00A42FC8"/>
    <w:rsid w:val="00A442D8"/>
    <w:rsid w:val="00A461DB"/>
    <w:rsid w:val="00A46410"/>
    <w:rsid w:val="00A46EE5"/>
    <w:rsid w:val="00A470EF"/>
    <w:rsid w:val="00A514AE"/>
    <w:rsid w:val="00A51F4F"/>
    <w:rsid w:val="00A55348"/>
    <w:rsid w:val="00A55AF6"/>
    <w:rsid w:val="00A56330"/>
    <w:rsid w:val="00A57688"/>
    <w:rsid w:val="00A6313B"/>
    <w:rsid w:val="00A64703"/>
    <w:rsid w:val="00A64A11"/>
    <w:rsid w:val="00A65783"/>
    <w:rsid w:val="00A65C9C"/>
    <w:rsid w:val="00A71EAB"/>
    <w:rsid w:val="00A72642"/>
    <w:rsid w:val="00A72D86"/>
    <w:rsid w:val="00A8055D"/>
    <w:rsid w:val="00A842E9"/>
    <w:rsid w:val="00A84A94"/>
    <w:rsid w:val="00A87A83"/>
    <w:rsid w:val="00A90702"/>
    <w:rsid w:val="00A92B8D"/>
    <w:rsid w:val="00A940AF"/>
    <w:rsid w:val="00A9425C"/>
    <w:rsid w:val="00A94A66"/>
    <w:rsid w:val="00A95EBC"/>
    <w:rsid w:val="00AA390E"/>
    <w:rsid w:val="00AA452C"/>
    <w:rsid w:val="00AA6B1D"/>
    <w:rsid w:val="00AA7C36"/>
    <w:rsid w:val="00AB3ED1"/>
    <w:rsid w:val="00AB5289"/>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330D"/>
    <w:rsid w:val="00B13D14"/>
    <w:rsid w:val="00B17C7A"/>
    <w:rsid w:val="00B2023D"/>
    <w:rsid w:val="00B211D2"/>
    <w:rsid w:val="00B24596"/>
    <w:rsid w:val="00B25899"/>
    <w:rsid w:val="00B27E39"/>
    <w:rsid w:val="00B31B1C"/>
    <w:rsid w:val="00B32108"/>
    <w:rsid w:val="00B350D8"/>
    <w:rsid w:val="00B36A18"/>
    <w:rsid w:val="00B37587"/>
    <w:rsid w:val="00B4083E"/>
    <w:rsid w:val="00B41AB0"/>
    <w:rsid w:val="00B47973"/>
    <w:rsid w:val="00B50B24"/>
    <w:rsid w:val="00B553FB"/>
    <w:rsid w:val="00B5640D"/>
    <w:rsid w:val="00B56A12"/>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777"/>
    <w:rsid w:val="00B921BE"/>
    <w:rsid w:val="00B9226C"/>
    <w:rsid w:val="00B92790"/>
    <w:rsid w:val="00B92990"/>
    <w:rsid w:val="00B93873"/>
    <w:rsid w:val="00B9497F"/>
    <w:rsid w:val="00B965C0"/>
    <w:rsid w:val="00BA24F6"/>
    <w:rsid w:val="00BA440D"/>
    <w:rsid w:val="00BA60F8"/>
    <w:rsid w:val="00BA6368"/>
    <w:rsid w:val="00BB306A"/>
    <w:rsid w:val="00BB5490"/>
    <w:rsid w:val="00BC25AA"/>
    <w:rsid w:val="00BC2B9C"/>
    <w:rsid w:val="00BC4703"/>
    <w:rsid w:val="00BC5317"/>
    <w:rsid w:val="00BD393F"/>
    <w:rsid w:val="00BD6CFF"/>
    <w:rsid w:val="00BE1008"/>
    <w:rsid w:val="00BE1732"/>
    <w:rsid w:val="00BE17C5"/>
    <w:rsid w:val="00BE283B"/>
    <w:rsid w:val="00BE2AFB"/>
    <w:rsid w:val="00BE3064"/>
    <w:rsid w:val="00BE37D7"/>
    <w:rsid w:val="00BE3A9B"/>
    <w:rsid w:val="00BE5585"/>
    <w:rsid w:val="00BF1E26"/>
    <w:rsid w:val="00BF2D2D"/>
    <w:rsid w:val="00BF39CA"/>
    <w:rsid w:val="00BF4902"/>
    <w:rsid w:val="00BF682E"/>
    <w:rsid w:val="00BF7D6F"/>
    <w:rsid w:val="00C00264"/>
    <w:rsid w:val="00C020AB"/>
    <w:rsid w:val="00C022E3"/>
    <w:rsid w:val="00C02E08"/>
    <w:rsid w:val="00C04F5D"/>
    <w:rsid w:val="00C0791E"/>
    <w:rsid w:val="00C13B78"/>
    <w:rsid w:val="00C13F91"/>
    <w:rsid w:val="00C14FEA"/>
    <w:rsid w:val="00C15C58"/>
    <w:rsid w:val="00C168EA"/>
    <w:rsid w:val="00C21DE7"/>
    <w:rsid w:val="00C22D17"/>
    <w:rsid w:val="00C22D88"/>
    <w:rsid w:val="00C26BB2"/>
    <w:rsid w:val="00C27F31"/>
    <w:rsid w:val="00C41084"/>
    <w:rsid w:val="00C44373"/>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42C5"/>
    <w:rsid w:val="00C75F45"/>
    <w:rsid w:val="00C77D89"/>
    <w:rsid w:val="00C81B2A"/>
    <w:rsid w:val="00C8295F"/>
    <w:rsid w:val="00C82A3A"/>
    <w:rsid w:val="00C8748A"/>
    <w:rsid w:val="00C94F55"/>
    <w:rsid w:val="00C965E2"/>
    <w:rsid w:val="00C97182"/>
    <w:rsid w:val="00C979DC"/>
    <w:rsid w:val="00CA122B"/>
    <w:rsid w:val="00CA4BA1"/>
    <w:rsid w:val="00CA5EFF"/>
    <w:rsid w:val="00CA72FC"/>
    <w:rsid w:val="00CA7D0B"/>
    <w:rsid w:val="00CA7D62"/>
    <w:rsid w:val="00CB07A8"/>
    <w:rsid w:val="00CB0BB7"/>
    <w:rsid w:val="00CB1B60"/>
    <w:rsid w:val="00CB27C7"/>
    <w:rsid w:val="00CB296B"/>
    <w:rsid w:val="00CB39D0"/>
    <w:rsid w:val="00CB4711"/>
    <w:rsid w:val="00CC0ED7"/>
    <w:rsid w:val="00CC1106"/>
    <w:rsid w:val="00CC473C"/>
    <w:rsid w:val="00CC7906"/>
    <w:rsid w:val="00CD0CF2"/>
    <w:rsid w:val="00CD21CA"/>
    <w:rsid w:val="00CD4A57"/>
    <w:rsid w:val="00CD6A52"/>
    <w:rsid w:val="00CD6EF8"/>
    <w:rsid w:val="00CE120F"/>
    <w:rsid w:val="00CE1E53"/>
    <w:rsid w:val="00CE55BF"/>
    <w:rsid w:val="00CE71A1"/>
    <w:rsid w:val="00CE7ECE"/>
    <w:rsid w:val="00CF0C02"/>
    <w:rsid w:val="00CF4038"/>
    <w:rsid w:val="00CF41F3"/>
    <w:rsid w:val="00CF42F6"/>
    <w:rsid w:val="00CF500B"/>
    <w:rsid w:val="00D010EF"/>
    <w:rsid w:val="00D025B1"/>
    <w:rsid w:val="00D03684"/>
    <w:rsid w:val="00D03CFA"/>
    <w:rsid w:val="00D0472F"/>
    <w:rsid w:val="00D1092C"/>
    <w:rsid w:val="00D10957"/>
    <w:rsid w:val="00D10C15"/>
    <w:rsid w:val="00D1158A"/>
    <w:rsid w:val="00D146F1"/>
    <w:rsid w:val="00D14BF9"/>
    <w:rsid w:val="00D153B6"/>
    <w:rsid w:val="00D15E3E"/>
    <w:rsid w:val="00D16ADA"/>
    <w:rsid w:val="00D16B2E"/>
    <w:rsid w:val="00D2397E"/>
    <w:rsid w:val="00D23D40"/>
    <w:rsid w:val="00D25496"/>
    <w:rsid w:val="00D25E18"/>
    <w:rsid w:val="00D301E3"/>
    <w:rsid w:val="00D30937"/>
    <w:rsid w:val="00D3202D"/>
    <w:rsid w:val="00D33204"/>
    <w:rsid w:val="00D333C1"/>
    <w:rsid w:val="00D33604"/>
    <w:rsid w:val="00D34CD1"/>
    <w:rsid w:val="00D37B08"/>
    <w:rsid w:val="00D40B52"/>
    <w:rsid w:val="00D40B66"/>
    <w:rsid w:val="00D42757"/>
    <w:rsid w:val="00D437FF"/>
    <w:rsid w:val="00D43F1B"/>
    <w:rsid w:val="00D50B6A"/>
    <w:rsid w:val="00D5130C"/>
    <w:rsid w:val="00D611AF"/>
    <w:rsid w:val="00D6147F"/>
    <w:rsid w:val="00D62265"/>
    <w:rsid w:val="00D63E62"/>
    <w:rsid w:val="00D65414"/>
    <w:rsid w:val="00D6586C"/>
    <w:rsid w:val="00D6602B"/>
    <w:rsid w:val="00D71967"/>
    <w:rsid w:val="00D73371"/>
    <w:rsid w:val="00D73770"/>
    <w:rsid w:val="00D765EB"/>
    <w:rsid w:val="00D803BD"/>
    <w:rsid w:val="00D8512E"/>
    <w:rsid w:val="00D90430"/>
    <w:rsid w:val="00D91514"/>
    <w:rsid w:val="00D91EC6"/>
    <w:rsid w:val="00D932E6"/>
    <w:rsid w:val="00D95C92"/>
    <w:rsid w:val="00D9729D"/>
    <w:rsid w:val="00DA05E2"/>
    <w:rsid w:val="00DA1425"/>
    <w:rsid w:val="00DA1E58"/>
    <w:rsid w:val="00DA6425"/>
    <w:rsid w:val="00DB0E98"/>
    <w:rsid w:val="00DB17A1"/>
    <w:rsid w:val="00DB23D7"/>
    <w:rsid w:val="00DB2784"/>
    <w:rsid w:val="00DB3831"/>
    <w:rsid w:val="00DB7193"/>
    <w:rsid w:val="00DB75B8"/>
    <w:rsid w:val="00DC1055"/>
    <w:rsid w:val="00DC1573"/>
    <w:rsid w:val="00DC5941"/>
    <w:rsid w:val="00DD34D0"/>
    <w:rsid w:val="00DE1ACF"/>
    <w:rsid w:val="00DE3FB3"/>
    <w:rsid w:val="00DE4EF2"/>
    <w:rsid w:val="00DF0D82"/>
    <w:rsid w:val="00DF0F93"/>
    <w:rsid w:val="00DF2C0E"/>
    <w:rsid w:val="00DF39E0"/>
    <w:rsid w:val="00DF6270"/>
    <w:rsid w:val="00DF7070"/>
    <w:rsid w:val="00DF73A5"/>
    <w:rsid w:val="00E036E7"/>
    <w:rsid w:val="00E03E2A"/>
    <w:rsid w:val="00E04DB6"/>
    <w:rsid w:val="00E05DBC"/>
    <w:rsid w:val="00E06079"/>
    <w:rsid w:val="00E06FFB"/>
    <w:rsid w:val="00E07C35"/>
    <w:rsid w:val="00E10A9A"/>
    <w:rsid w:val="00E23A34"/>
    <w:rsid w:val="00E24EF6"/>
    <w:rsid w:val="00E262FD"/>
    <w:rsid w:val="00E30155"/>
    <w:rsid w:val="00E30B47"/>
    <w:rsid w:val="00E3373E"/>
    <w:rsid w:val="00E33E94"/>
    <w:rsid w:val="00E36BFD"/>
    <w:rsid w:val="00E4269E"/>
    <w:rsid w:val="00E42804"/>
    <w:rsid w:val="00E502D0"/>
    <w:rsid w:val="00E513D4"/>
    <w:rsid w:val="00E539D8"/>
    <w:rsid w:val="00E54526"/>
    <w:rsid w:val="00E55501"/>
    <w:rsid w:val="00E556C3"/>
    <w:rsid w:val="00E56E86"/>
    <w:rsid w:val="00E63620"/>
    <w:rsid w:val="00E64FDE"/>
    <w:rsid w:val="00E651A0"/>
    <w:rsid w:val="00E652E6"/>
    <w:rsid w:val="00E66494"/>
    <w:rsid w:val="00E7046E"/>
    <w:rsid w:val="00E709B2"/>
    <w:rsid w:val="00E71A07"/>
    <w:rsid w:val="00E73333"/>
    <w:rsid w:val="00E75E09"/>
    <w:rsid w:val="00E809C9"/>
    <w:rsid w:val="00E842CD"/>
    <w:rsid w:val="00E864C5"/>
    <w:rsid w:val="00E8680F"/>
    <w:rsid w:val="00E87294"/>
    <w:rsid w:val="00E9191E"/>
    <w:rsid w:val="00E91FE1"/>
    <w:rsid w:val="00E92925"/>
    <w:rsid w:val="00E978AC"/>
    <w:rsid w:val="00E978FE"/>
    <w:rsid w:val="00E97E1D"/>
    <w:rsid w:val="00EA1C56"/>
    <w:rsid w:val="00EA2E88"/>
    <w:rsid w:val="00EA354B"/>
    <w:rsid w:val="00EA3A61"/>
    <w:rsid w:val="00EA4C97"/>
    <w:rsid w:val="00EA5E44"/>
    <w:rsid w:val="00EA5E95"/>
    <w:rsid w:val="00EB1975"/>
    <w:rsid w:val="00EB2DBA"/>
    <w:rsid w:val="00EB3243"/>
    <w:rsid w:val="00EB595A"/>
    <w:rsid w:val="00EB77F6"/>
    <w:rsid w:val="00EC1154"/>
    <w:rsid w:val="00EC2924"/>
    <w:rsid w:val="00EC367D"/>
    <w:rsid w:val="00EC7650"/>
    <w:rsid w:val="00ED135E"/>
    <w:rsid w:val="00ED1750"/>
    <w:rsid w:val="00ED4954"/>
    <w:rsid w:val="00ED5A43"/>
    <w:rsid w:val="00EE0943"/>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55B5"/>
    <w:rsid w:val="00F20382"/>
    <w:rsid w:val="00F22406"/>
    <w:rsid w:val="00F2284E"/>
    <w:rsid w:val="00F244CE"/>
    <w:rsid w:val="00F2742D"/>
    <w:rsid w:val="00F30AFB"/>
    <w:rsid w:val="00F35566"/>
    <w:rsid w:val="00F36A6F"/>
    <w:rsid w:val="00F40638"/>
    <w:rsid w:val="00F40708"/>
    <w:rsid w:val="00F41BBA"/>
    <w:rsid w:val="00F43E8C"/>
    <w:rsid w:val="00F45177"/>
    <w:rsid w:val="00F46E5A"/>
    <w:rsid w:val="00F47561"/>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11DF"/>
    <w:rsid w:val="00F73019"/>
    <w:rsid w:val="00F74F44"/>
    <w:rsid w:val="00F77D86"/>
    <w:rsid w:val="00F77EF2"/>
    <w:rsid w:val="00F82C5B"/>
    <w:rsid w:val="00F844C3"/>
    <w:rsid w:val="00F85325"/>
    <w:rsid w:val="00F8555F"/>
    <w:rsid w:val="00F85C65"/>
    <w:rsid w:val="00F8665E"/>
    <w:rsid w:val="00F87FDD"/>
    <w:rsid w:val="00F90181"/>
    <w:rsid w:val="00F90620"/>
    <w:rsid w:val="00F90FCB"/>
    <w:rsid w:val="00F92379"/>
    <w:rsid w:val="00F92896"/>
    <w:rsid w:val="00F92FCC"/>
    <w:rsid w:val="00FA1997"/>
    <w:rsid w:val="00FA3639"/>
    <w:rsid w:val="00FA38DD"/>
    <w:rsid w:val="00FA5BF3"/>
    <w:rsid w:val="00FB01BC"/>
    <w:rsid w:val="00FB0A77"/>
    <w:rsid w:val="00FB0B3F"/>
    <w:rsid w:val="00FB3E36"/>
    <w:rsid w:val="00FB6ACB"/>
    <w:rsid w:val="00FC1EE6"/>
    <w:rsid w:val="00FC29A8"/>
    <w:rsid w:val="00FC4A3D"/>
    <w:rsid w:val="00FC6492"/>
    <w:rsid w:val="00FD10D0"/>
    <w:rsid w:val="00FD13B6"/>
    <w:rsid w:val="00FD1BC7"/>
    <w:rsid w:val="00FD58E8"/>
    <w:rsid w:val="00FE0D73"/>
    <w:rsid w:val="00FE6F70"/>
    <w:rsid w:val="00FF27F4"/>
    <w:rsid w:val="00FF4910"/>
    <w:rsid w:val="00FF4A48"/>
    <w:rsid w:val="00FF4F0B"/>
    <w:rsid w:val="00FF55AD"/>
    <w:rsid w:val="00FF62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13641</TotalTime>
  <Pages>11</Pages>
  <Words>3370</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1082</cp:revision>
  <cp:lastPrinted>1900-01-01T08:00:00Z</cp:lastPrinted>
  <dcterms:created xsi:type="dcterms:W3CDTF">2024-10-02T03:21:00Z</dcterms:created>
  <dcterms:modified xsi:type="dcterms:W3CDTF">2025-03-28T07:33:00Z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